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92" w:rsidRPr="00D41AFA" w:rsidRDefault="00C66D92" w:rsidP="00003FCF">
      <w:pPr>
        <w:spacing w:after="273" w:line="259" w:lineRule="auto"/>
        <w:ind w:right="-7" w:firstLine="709"/>
        <w:jc w:val="both"/>
        <w:rPr>
          <w:sz w:val="28"/>
          <w:szCs w:val="28"/>
        </w:rPr>
      </w:pPr>
      <w:r w:rsidRPr="00D41AFA">
        <w:rPr>
          <w:sz w:val="28"/>
          <w:szCs w:val="28"/>
        </w:rPr>
        <w:t>Департамент Смоленской области по транспорту и дорожному хозяйству уведомляет</w:t>
      </w:r>
      <w:r w:rsidR="00376030" w:rsidRPr="00D41AFA">
        <w:rPr>
          <w:sz w:val="28"/>
          <w:szCs w:val="28"/>
        </w:rPr>
        <w:t xml:space="preserve"> о проведении</w:t>
      </w:r>
      <w:r w:rsidR="00D64B9B">
        <w:rPr>
          <w:sz w:val="28"/>
          <w:szCs w:val="28"/>
        </w:rPr>
        <w:t xml:space="preserve"> с 28.03.2022 по 06.04</w:t>
      </w:r>
      <w:bookmarkStart w:id="0" w:name="_GoBack"/>
      <w:bookmarkEnd w:id="0"/>
      <w:r w:rsidR="00B93EE9" w:rsidRPr="00D41AFA">
        <w:rPr>
          <w:sz w:val="28"/>
          <w:szCs w:val="28"/>
        </w:rPr>
        <w:t>.2022</w:t>
      </w:r>
      <w:r w:rsidR="00376030" w:rsidRPr="00D41AFA">
        <w:rPr>
          <w:sz w:val="28"/>
          <w:szCs w:val="28"/>
        </w:rPr>
        <w:t xml:space="preserve"> </w:t>
      </w:r>
      <w:r w:rsidRPr="00D41AFA">
        <w:rPr>
          <w:sz w:val="28"/>
          <w:szCs w:val="28"/>
        </w:rPr>
        <w:t xml:space="preserve">публичного обсуждения </w:t>
      </w:r>
      <w:r w:rsidR="00D41AFA" w:rsidRPr="00D41AFA">
        <w:rPr>
          <w:sz w:val="28"/>
          <w:szCs w:val="28"/>
        </w:rPr>
        <w:t>проекта постановления Администрации Смоленской области «О</w:t>
      </w:r>
      <w:r w:rsidR="00003FCF">
        <w:rPr>
          <w:sz w:val="28"/>
          <w:szCs w:val="28"/>
        </w:rPr>
        <w:t xml:space="preserve"> внесении изменений в</w:t>
      </w:r>
      <w:r w:rsidR="00003FCF" w:rsidRPr="00F323D6">
        <w:rPr>
          <w:sz w:val="28"/>
          <w:szCs w:val="28"/>
        </w:rPr>
        <w:t xml:space="preserve"> Порядок </w:t>
      </w:r>
      <w:r w:rsidR="00003FCF">
        <w:rPr>
          <w:sz w:val="28"/>
          <w:szCs w:val="28"/>
        </w:rPr>
        <w:t xml:space="preserve">согласования установления или изменения </w:t>
      </w:r>
      <w:r w:rsidR="00003FCF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003FCF">
        <w:rPr>
          <w:bCs/>
          <w:color w:val="000000"/>
          <w:sz w:val="28"/>
          <w:szCs w:val="28"/>
        </w:rPr>
        <w:t>,</w:t>
      </w:r>
      <w:r w:rsidR="00003FCF">
        <w:t xml:space="preserve"> </w:t>
      </w:r>
      <w:r w:rsidR="00003FCF">
        <w:rPr>
          <w:sz w:val="28"/>
          <w:szCs w:val="28"/>
        </w:rPr>
        <w:t xml:space="preserve">на </w:t>
      </w:r>
      <w:r w:rsidR="00003FCF">
        <w:rPr>
          <w:bCs/>
          <w:color w:val="000000"/>
          <w:sz w:val="28"/>
          <w:szCs w:val="28"/>
        </w:rPr>
        <w:t>территории Смоленской области</w:t>
      </w:r>
      <w:r w:rsidR="00D41AFA" w:rsidRPr="00D41AFA">
        <w:rPr>
          <w:sz w:val="28"/>
          <w:szCs w:val="28"/>
        </w:rPr>
        <w:t>»</w:t>
      </w:r>
      <w:r w:rsidR="00D16C6C">
        <w:rPr>
          <w:sz w:val="28"/>
          <w:szCs w:val="28"/>
        </w:rPr>
        <w:t>.</w:t>
      </w:r>
    </w:p>
    <w:p w:rsidR="00C66D92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003FCF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C66D92" w:rsidRPr="00C66D92" w:rsidRDefault="00C66D92" w:rsidP="00003FCF">
      <w:pPr>
        <w:spacing w:line="259" w:lineRule="auto"/>
        <w:ind w:left="7" w:right="50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8" w:history="1">
        <w:r>
          <w:rPr>
            <w:rStyle w:val="ae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AC63A5" w:rsidRPr="00C66D92" w:rsidRDefault="00AC63A5" w:rsidP="00C55E31">
      <w:pPr>
        <w:rPr>
          <w:sz w:val="28"/>
          <w:szCs w:val="28"/>
        </w:rPr>
      </w:pPr>
    </w:p>
    <w:p w:rsidR="00AC63A5" w:rsidRPr="00D67563" w:rsidRDefault="00AC63A5" w:rsidP="00AC63A5">
      <w:pPr>
        <w:jc w:val="center"/>
        <w:rPr>
          <w:sz w:val="20"/>
          <w:szCs w:val="20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276A3" w:rsidRPr="002A181F" w:rsidRDefault="008276A3" w:rsidP="00D16C6C">
      <w:pPr>
        <w:ind w:left="6804" w:right="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</w:p>
    <w:p w:rsidR="0086368C" w:rsidRPr="00121200" w:rsidRDefault="0086368C" w:rsidP="0086368C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8C" w:rsidRPr="003C2285" w:rsidRDefault="0086368C" w:rsidP="0086368C">
      <w:pPr>
        <w:spacing w:line="360" w:lineRule="auto"/>
        <w:jc w:val="center"/>
      </w:pPr>
    </w:p>
    <w:p w:rsidR="0086368C" w:rsidRPr="00E8770B" w:rsidRDefault="0086368C" w:rsidP="008636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iCs/>
          <w:color w:val="000080"/>
          <w:spacing w:val="-10"/>
        </w:rPr>
      </w:pPr>
      <w:r w:rsidRPr="00E8770B">
        <w:rPr>
          <w:rFonts w:ascii="Times New Roman" w:hAnsi="Times New Roman" w:cs="Times New Roman"/>
          <w:color w:val="000080"/>
          <w:spacing w:val="-10"/>
        </w:rPr>
        <w:t>АДМИНИСТРАЦИЯ СМОЛЕНСКОЙ ОБЛАСТИ</w:t>
      </w:r>
    </w:p>
    <w:p w:rsidR="0086368C" w:rsidRPr="00A057EB" w:rsidRDefault="0086368C" w:rsidP="0086368C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000080"/>
          <w:sz w:val="40"/>
          <w:szCs w:val="40"/>
        </w:rPr>
      </w:pPr>
      <w:r>
        <w:rPr>
          <w:rFonts w:ascii="Times New Roman" w:hAnsi="Times New Roman" w:cs="Times New Roman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color w:val="000080"/>
          <w:sz w:val="40"/>
          <w:szCs w:val="40"/>
        </w:rPr>
        <w:t xml:space="preserve"> Е Н И Е</w:t>
      </w:r>
    </w:p>
    <w:p w:rsidR="0086368C" w:rsidRPr="00721E82" w:rsidRDefault="0086368C" w:rsidP="0086368C">
      <w:pPr>
        <w:jc w:val="center"/>
        <w:rPr>
          <w:b/>
          <w:bCs/>
          <w:color w:val="000080"/>
          <w:sz w:val="16"/>
          <w:szCs w:val="16"/>
        </w:rPr>
      </w:pPr>
    </w:p>
    <w:p w:rsidR="0086368C" w:rsidRDefault="0086368C" w:rsidP="0086368C">
      <w:r>
        <w:rPr>
          <w:color w:val="000080"/>
        </w:rPr>
        <w:t xml:space="preserve">от </w:t>
      </w:r>
      <w:bookmarkStart w:id="1" w:name="DATEDOC"/>
      <w:bookmarkEnd w:id="1"/>
      <w:r>
        <w:rPr>
          <w:color w:val="000080"/>
        </w:rPr>
        <w:t xml:space="preserve">           № </w:t>
      </w:r>
      <w:bookmarkStart w:id="2" w:name="NUM"/>
      <w:bookmarkEnd w:id="2"/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D16C6C" w:rsidTr="00553589">
        <w:trPr>
          <w:trHeight w:val="1077"/>
        </w:trPr>
        <w:tc>
          <w:tcPr>
            <w:tcW w:w="4644" w:type="dxa"/>
          </w:tcPr>
          <w:p w:rsidR="00D16C6C" w:rsidRPr="00A9139F" w:rsidRDefault="00D16C6C" w:rsidP="005535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CD66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орядок согласования установления или изменения </w:t>
            </w:r>
            <w:r w:rsidRPr="003A47CF">
              <w:rPr>
                <w:bCs/>
                <w:color w:val="000000"/>
                <w:sz w:val="28"/>
                <w:szCs w:val="28"/>
              </w:rPr>
              <w:t>муниципального маршрута регулярных перевозок либо межмуниципального маршрута регулярных перевозок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3A47CF">
              <w:rPr>
                <w:bCs/>
                <w:color w:val="000000"/>
                <w:sz w:val="28"/>
                <w:szCs w:val="28"/>
              </w:rPr>
      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      </w:r>
            <w:r>
              <w:rPr>
                <w:bCs/>
                <w:color w:val="000000"/>
                <w:sz w:val="28"/>
                <w:szCs w:val="28"/>
              </w:rPr>
              <w:t>, на территории Смоленской области</w:t>
            </w:r>
          </w:p>
        </w:tc>
      </w:tr>
    </w:tbl>
    <w:p w:rsidR="00D16C6C" w:rsidRDefault="00D16C6C" w:rsidP="00D16C6C">
      <w:pPr>
        <w:tabs>
          <w:tab w:val="left" w:pos="4578"/>
        </w:tabs>
        <w:jc w:val="both"/>
        <w:rPr>
          <w:sz w:val="28"/>
        </w:rPr>
      </w:pPr>
    </w:p>
    <w:p w:rsidR="00D16C6C" w:rsidRPr="00CD663E" w:rsidRDefault="00D16C6C" w:rsidP="00D16C6C">
      <w:pPr>
        <w:jc w:val="both"/>
        <w:rPr>
          <w:sz w:val="28"/>
        </w:rPr>
      </w:pPr>
    </w:p>
    <w:p w:rsidR="00D16C6C" w:rsidRPr="00D16C6C" w:rsidRDefault="00D16C6C" w:rsidP="00D16C6C">
      <w:pPr>
        <w:pStyle w:val="30"/>
        <w:ind w:left="0" w:firstLine="709"/>
        <w:rPr>
          <w:sz w:val="28"/>
          <w:szCs w:val="28"/>
        </w:rPr>
      </w:pPr>
      <w:r w:rsidRPr="00D16C6C">
        <w:rPr>
          <w:sz w:val="28"/>
          <w:szCs w:val="28"/>
        </w:rPr>
        <w:t>Администрация Смоленской области п о с т а н о в л я е т:</w:t>
      </w:r>
    </w:p>
    <w:p w:rsidR="00D16C6C" w:rsidRPr="00CD663E" w:rsidRDefault="00D16C6C" w:rsidP="00D16C6C">
      <w:pPr>
        <w:jc w:val="both"/>
        <w:rPr>
          <w:sz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Внести в</w:t>
      </w:r>
      <w:r w:rsidRPr="00F323D6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территории Смоленской области, утвержденный постановлением Администрации Смоленской области от 09.12.2019 № 747, следующие изменения:</w:t>
      </w:r>
    </w:p>
    <w:p w:rsidR="00D16C6C" w:rsidRDefault="00D16C6C" w:rsidP="00D16C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5:</w:t>
      </w:r>
    </w:p>
    <w:p w:rsidR="00D16C6C" w:rsidRDefault="00D16C6C" w:rsidP="00D16C6C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абзац второй изложить в следующей редакции:</w:t>
      </w:r>
    </w:p>
    <w:p w:rsidR="00D16C6C" w:rsidRPr="00990E73" w:rsidRDefault="00D16C6C" w:rsidP="00D16C6C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«- схема межмуниципального (муниципального) маршрута регулярных перевозок по форме согласно приложению № 3 к настоящему Порядку.»;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пункте 6 дополнить абзацем следующего содержания: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«Принятое решение оформляется приказом руководителя уполномоченного органа.»;</w:t>
      </w:r>
    </w:p>
    <w:p w:rsidR="00D16C6C" w:rsidRDefault="00D16C6C" w:rsidP="00D16C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8:</w:t>
      </w:r>
    </w:p>
    <w:p w:rsidR="00D16C6C" w:rsidRPr="00D6051D" w:rsidRDefault="00D16C6C" w:rsidP="00D16C6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изложить в следующей</w:t>
      </w:r>
      <w:r w:rsidRPr="00D6051D">
        <w:rPr>
          <w:sz w:val="28"/>
          <w:szCs w:val="28"/>
        </w:rPr>
        <w:t xml:space="preserve"> редакции: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нарушение требований, установленных Правилами обеспечения безопасности перевозок автомобильным транспортом и городским наземным электрическим транспортом, утвержденными Приказом Министерства транспорта Российской Федерации от 30.04.2021 № 145 «Об утверждении Правил</w:t>
      </w:r>
      <w:r w:rsidRPr="0069622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безопасности перевозок автомобильным транспортом и городским наземным электрическим транспортом»»;</w:t>
      </w:r>
    </w:p>
    <w:p w:rsidR="00D16C6C" w:rsidRDefault="00D16C6C" w:rsidP="00D16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 признать утратившим силу;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приложений № 1, № 2 к </w:t>
      </w:r>
      <w:r w:rsidRPr="00CD663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 после слов «М.П.» дополнить словами «(при наличии)»;</w:t>
      </w:r>
    </w:p>
    <w:p w:rsidR="00D16C6C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№ 3 (прилагается);</w:t>
      </w:r>
    </w:p>
    <w:p w:rsidR="00D16C6C" w:rsidRPr="00216721" w:rsidRDefault="00D16C6C" w:rsidP="00D16C6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</w:t>
      </w:r>
      <w:r w:rsidRPr="00E90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CD663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орядку согласования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области:</w:t>
      </w: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слова «Приложение № 3» заменить словами «Приложением № 4»;</w:t>
      </w:r>
    </w:p>
    <w:p w:rsidR="00D16C6C" w:rsidRPr="00216721" w:rsidRDefault="00D16C6C" w:rsidP="00D16C6C">
      <w:pPr>
        <w:ind w:left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после слов «М.П.» дополнить словами «(при наличии)».</w:t>
      </w: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</w:p>
    <w:p w:rsidR="00D16C6C" w:rsidRDefault="00D16C6C" w:rsidP="00D16C6C">
      <w:pPr>
        <w:ind w:left="709"/>
        <w:jc w:val="both"/>
        <w:rPr>
          <w:bCs/>
          <w:color w:val="000000"/>
          <w:sz w:val="28"/>
          <w:szCs w:val="28"/>
        </w:rPr>
      </w:pPr>
    </w:p>
    <w:p w:rsidR="00D16C6C" w:rsidRDefault="00D16C6C" w:rsidP="00D16C6C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16C6C" w:rsidRDefault="00D16C6C" w:rsidP="00D16C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D16C6C" w:rsidRPr="00B30D6F" w:rsidRDefault="00D16C6C" w:rsidP="00D16C6C">
      <w:pPr>
        <w:ind w:left="6096"/>
        <w:jc w:val="both"/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ind w:firstLine="709"/>
        <w:jc w:val="both"/>
        <w:rPr>
          <w:sz w:val="28"/>
          <w:szCs w:val="28"/>
        </w:rPr>
      </w:pPr>
    </w:p>
    <w:p w:rsidR="00D16C6C" w:rsidRDefault="00D16C6C" w:rsidP="00D16C6C">
      <w:pPr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областной </w:t>
      </w:r>
    </w:p>
    <w:p w:rsidR="00D16C6C" w:rsidRDefault="00D16C6C" w:rsidP="00D16C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D16C6C" w:rsidRDefault="00D16C6C" w:rsidP="00D16C6C">
      <w:pPr>
        <w:ind w:left="5670"/>
        <w:jc w:val="right"/>
        <w:rPr>
          <w:sz w:val="28"/>
          <w:szCs w:val="28"/>
        </w:rPr>
      </w:pPr>
    </w:p>
    <w:p w:rsidR="00D16C6C" w:rsidRDefault="00D16C6C" w:rsidP="00D16C6C">
      <w:pPr>
        <w:ind w:left="5670"/>
        <w:jc w:val="right"/>
        <w:rPr>
          <w:sz w:val="28"/>
          <w:szCs w:val="28"/>
        </w:rPr>
      </w:pPr>
    </w:p>
    <w:p w:rsidR="00D16C6C" w:rsidRDefault="00D16C6C" w:rsidP="00D16C6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D16C6C" w:rsidRPr="00793702" w:rsidRDefault="00D16C6C" w:rsidP="00D16C6C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702">
        <w:rPr>
          <w:sz w:val="28"/>
          <w:szCs w:val="28"/>
        </w:rPr>
        <w:t>к По</w:t>
      </w:r>
      <w:r>
        <w:rPr>
          <w:sz w:val="28"/>
          <w:szCs w:val="28"/>
        </w:rPr>
        <w:t xml:space="preserve">рядку согласования                      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</w:t>
      </w:r>
    </w:p>
    <w:p w:rsidR="00D16C6C" w:rsidRPr="00793702" w:rsidRDefault="00D16C6C" w:rsidP="00D16C6C">
      <w:pPr>
        <w:jc w:val="right"/>
        <w:rPr>
          <w:sz w:val="28"/>
          <w:szCs w:val="28"/>
        </w:rPr>
      </w:pPr>
    </w:p>
    <w:p w:rsidR="00D16C6C" w:rsidRPr="00793702" w:rsidRDefault="00D16C6C" w:rsidP="00D16C6C">
      <w:pPr>
        <w:rPr>
          <w:sz w:val="28"/>
          <w:szCs w:val="28"/>
        </w:rPr>
      </w:pPr>
      <w:r w:rsidRPr="0079370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93702">
        <w:rPr>
          <w:sz w:val="28"/>
          <w:szCs w:val="28"/>
        </w:rPr>
        <w:t xml:space="preserve">Форма                 </w:t>
      </w:r>
    </w:p>
    <w:p w:rsidR="00D16C6C" w:rsidRDefault="00D16C6C" w:rsidP="00D16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6C6C" w:rsidRDefault="00D16C6C" w:rsidP="00D16C6C">
      <w:pPr>
        <w:ind w:left="709" w:right="567"/>
        <w:jc w:val="center"/>
        <w:rPr>
          <w:b/>
          <w:bCs/>
          <w:color w:val="000000"/>
          <w:sz w:val="28"/>
          <w:szCs w:val="28"/>
        </w:rPr>
      </w:pPr>
      <w:r w:rsidRPr="00E901B2">
        <w:rPr>
          <w:b/>
          <w:bCs/>
          <w:color w:val="000000"/>
          <w:sz w:val="28"/>
          <w:szCs w:val="28"/>
        </w:rPr>
        <w:t xml:space="preserve">Требования к оформлению схемы </w:t>
      </w:r>
      <w:r>
        <w:rPr>
          <w:b/>
          <w:bCs/>
          <w:color w:val="000000"/>
          <w:sz w:val="28"/>
          <w:szCs w:val="28"/>
        </w:rPr>
        <w:t>межмуниципального (</w:t>
      </w:r>
      <w:r w:rsidRPr="00E901B2">
        <w:rPr>
          <w:b/>
          <w:bCs/>
          <w:color w:val="000000"/>
          <w:sz w:val="28"/>
          <w:szCs w:val="28"/>
        </w:rPr>
        <w:t>муниципального) маршрута регулярных перевозок автомобильным транспортом и городским наземным электрическим транспортом</w:t>
      </w:r>
    </w:p>
    <w:p w:rsidR="00D16C6C" w:rsidRDefault="00D16C6C" w:rsidP="00D16C6C">
      <w:pPr>
        <w:ind w:left="709" w:right="567"/>
        <w:jc w:val="center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Составление схемы межмуниципального (муниципального) маршрута регулярных перевозок автомобильным транспортом и городским наземным электрическим транспортом (далее - схема маршрута) осуществляется на основании материалов непосредственного обследования трассы следования межмуниципального (муниципального) маршрута регулярных перевозок автомобильным транспортом и городским наземным электрическим транспортом (далее – межмуниципальный (муниципальный) маршрут), в ходе которого предварительно изучаются условия выполнения перевозок по межмуниципальному (муниципальному) маршруту.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Схема маршрута выполняется на картографической основе на листе формата А4 или А3.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картографической основе также отображаются маршруты регулярных перевозок, имеющие один и более общих остановочных пунктов с устанавливаемым или изменяемым межмуниципальным (муниципальным) маршрутом.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схема маршрута может размещаться на 2 и более листах.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Межмуниципальный (муниципальный) маршрут на схеме маршрута обозначается линиями различных цветов в прямом и обратном направлении. Толщина линий должна позволять однозначно определить трассу следования маршрута регулярных перевозок.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действующей схемы маршрута в новой схеме маршрута в обязательном порядке линиями различных цветов в прямом и обратном направлении отображается действующая схема маршрута.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Схема межмуниципального (муниципального) маршрута располагается в средней части листа. В верхней части указывается его наименование. На свободном поле листа (снизу или сбоку от схемы маршрута) размещается таблица с условными обозначениями.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размещается дополнительное поле с указанием особенностей маршрута, требующих от водителя особого внимания.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схеме межмуниципального (муниципального) маршрута указываются объекты транспортной инфраструктуры (автовокзалы, автостанции, остановочные пункты), а также опасные участки межмуниципального (муниципального) маршрута: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участки с неудовлетворительным состоянием покрытия;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участки с неудовлетворительным состоянием обочин;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участки с ограниченной видимостью;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места с необустроенными остановочными пунктами на дорогах с узкой проезжей частью (отсутствуют заездные карманы);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автозаправочные станции;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железнодорожные и трамвайные переезды;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узкие мосты и подходы к ним, дамбы, тоннели;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затяжные спуски и подъемы;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крутые повороты;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сложные пересечения дорог, трамвайных путей, троллейбусных линий;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пешеходные переходы и места возможного появления людей на проезжей части, а также в опасных местах без наличия соответствующих ограждений;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места возможного внезапного выхода детей на проезжую часть.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Опасные участки на схеме межмуниципального (муниципального) маршрута рекомендуется обозначать посредством изображений, предупреждающих и запрещающих дорожных знаков.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межмуниципального маршрута указываются границы муниципальных образований Смоленской области.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условных обозначений для нанесения на схему представлены в таблице.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Объекты, на которые необходимо обращать особое внимание водителей, обозначаются на схеме межмуниципального маршрута по возможности кратко.</w:t>
      </w:r>
    </w:p>
    <w:p w:rsidR="00D16C6C" w:rsidRDefault="00D16C6C" w:rsidP="00D16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рекомендуется наносить на схему межмуниципального (муниципального) маршрута предупреждающие и предписывающие дорожные знаки, информационные таблички.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Условные обозначения трасс и элементов обустройства межмуниципального </w:t>
      </w:r>
      <w:r w:rsidRPr="005A75FA">
        <w:rPr>
          <w:b/>
          <w:sz w:val="28"/>
          <w:szCs w:val="28"/>
        </w:rPr>
        <w:t>(муниципального)</w:t>
      </w:r>
      <w:r>
        <w:rPr>
          <w:b/>
          <w:bCs/>
          <w:sz w:val="28"/>
          <w:szCs w:val="28"/>
        </w:rPr>
        <w:t xml:space="preserve"> маршрута регулярных перевозок автомобильным транспортом и городским наземным       электрическим транспортом</w:t>
      </w: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C6C" w:rsidRDefault="00D16C6C" w:rsidP="00D16C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6378"/>
      </w:tblGrid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и пояснения к его графическому выполнению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прямом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обратном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752600" cy="3619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с трамвайными путями или путем (обозначается короткой тонкой красной линией, располагаемой поверх линии маршрута трамвая)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714375" cy="3333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66775" cy="419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кольцевое пересечение автомобильных дорог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1114425" cy="476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для маршрутного транспорта (стрелка указывает направление действия полосы для маршрутного транспорта)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1076325" cy="3810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 выделенная для движения маршрутного транспорта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685800" cy="476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не оборудованный павильоном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733425" cy="476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оборудованный павильоном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771525" cy="4667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автобуса и троллейбуса, оборудованные заездным карманом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6200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"по требованию"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495300" cy="3524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автовокзал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542925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автозаправочная станция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10"/>
                <w:sz w:val="28"/>
                <w:szCs w:val="28"/>
              </w:rPr>
              <w:drawing>
                <wp:inline distT="0" distB="0" distL="0" distR="0">
                  <wp:extent cx="1123950" cy="57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неохраняемый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охраняемый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62000" cy="419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мост, путепровод (с указанием его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71525" cy="419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наплавной мост (с указанием его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1"/>
                <w:sz w:val="28"/>
                <w:szCs w:val="28"/>
              </w:rPr>
              <w:drawing>
                <wp:inline distT="0" distB="0" distL="0" distR="0">
                  <wp:extent cx="771525" cy="457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паромная переправа (с указанием ее грузоподъемности)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1447800" cy="3524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участок (обозначается красной линией по краю линии маршрута со стороны действия опасного участка)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28675" cy="419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неровность искусственная (обозначается тонкой прерывистой красной линией, перпендикулярно линии маршрута)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076325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нерегулируемый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057275" cy="266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регулируемый</w:t>
            </w:r>
          </w:p>
        </w:tc>
      </w:tr>
      <w:tr w:rsidR="00D16C6C" w:rsidTr="00D16C6C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04850" cy="304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объекты массового тяготения людей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>
                  <wp:extent cx="76200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городских округов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населенных пунктов</w:t>
            </w:r>
          </w:p>
        </w:tc>
      </w:tr>
      <w:tr w:rsidR="00D16C6C" w:rsidTr="00D16C6C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438275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маршрут в прямом направлении</w:t>
            </w:r>
          </w:p>
        </w:tc>
      </w:tr>
      <w:tr w:rsidR="00D16C6C" w:rsidTr="00D16C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668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6C" w:rsidRDefault="00D16C6C" w:rsidP="005535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действующий маршрут в обратном направлении                                                                                </w:t>
            </w:r>
          </w:p>
        </w:tc>
      </w:tr>
    </w:tbl>
    <w:p w:rsidR="00C122DA" w:rsidRPr="003464E4" w:rsidRDefault="00C122DA" w:rsidP="0086368C">
      <w:pPr>
        <w:spacing w:after="273" w:line="259" w:lineRule="auto"/>
        <w:ind w:left="7" w:right="50" w:hanging="7"/>
        <w:jc w:val="center"/>
        <w:rPr>
          <w:sz w:val="22"/>
          <w:szCs w:val="22"/>
        </w:rPr>
      </w:pPr>
    </w:p>
    <w:sectPr w:rsidR="00C122DA" w:rsidRPr="003464E4" w:rsidSect="00D16C6C">
      <w:headerReference w:type="even" r:id="rId40"/>
      <w:headerReference w:type="default" r:id="rId41"/>
      <w:pgSz w:w="11900" w:h="16840"/>
      <w:pgMar w:top="100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A5" w:rsidRDefault="00400CA5">
      <w:r>
        <w:separator/>
      </w:r>
    </w:p>
  </w:endnote>
  <w:endnote w:type="continuationSeparator" w:id="0">
    <w:p w:rsidR="00400CA5" w:rsidRDefault="004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A5" w:rsidRDefault="00400CA5">
      <w:r>
        <w:separator/>
      </w:r>
    </w:p>
  </w:footnote>
  <w:footnote w:type="continuationSeparator" w:id="0">
    <w:p w:rsidR="00400CA5" w:rsidRDefault="0040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73" w:rsidRDefault="00BD0352" w:rsidP="00A92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573" w:rsidRDefault="00A245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87493"/>
      <w:docPartObj>
        <w:docPartGallery w:val="Page Numbers (Top of Page)"/>
        <w:docPartUnique/>
      </w:docPartObj>
    </w:sdtPr>
    <w:sdtEndPr/>
    <w:sdtContent>
      <w:p w:rsidR="00D16C6C" w:rsidRDefault="00D16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9B">
          <w:rPr>
            <w:noProof/>
          </w:rPr>
          <w:t>2</w:t>
        </w:r>
        <w:r>
          <w:fldChar w:fldCharType="end"/>
        </w:r>
      </w:p>
    </w:sdtContent>
  </w:sdt>
  <w:p w:rsidR="00A24573" w:rsidRDefault="00A24573" w:rsidP="004D0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7.5pt;height:3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222D4384"/>
    <w:multiLevelType w:val="hybridMultilevel"/>
    <w:tmpl w:val="D81422BE"/>
    <w:lvl w:ilvl="0" w:tplc="2B862BC8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E624F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E068FE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AC2F56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5E392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58FBE6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B28290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1EFC6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3A674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01601"/>
    <w:multiLevelType w:val="hybridMultilevel"/>
    <w:tmpl w:val="D3C01E22"/>
    <w:lvl w:ilvl="0" w:tplc="65F84E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2274E4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8C75C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721BF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ED3A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C89DD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78BA0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40617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1291D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B35B3F"/>
    <w:multiLevelType w:val="hybridMultilevel"/>
    <w:tmpl w:val="ABE26F30"/>
    <w:lvl w:ilvl="0" w:tplc="05A86C36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A886E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E943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2ECC8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61D56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25BD4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0BFD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E1664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2C28A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E60A0"/>
    <w:multiLevelType w:val="hybridMultilevel"/>
    <w:tmpl w:val="4288C22E"/>
    <w:lvl w:ilvl="0" w:tplc="3DBE1B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2C0565C"/>
    <w:multiLevelType w:val="hybridMultilevel"/>
    <w:tmpl w:val="596AA712"/>
    <w:lvl w:ilvl="0" w:tplc="10EC8A4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56E74"/>
    <w:multiLevelType w:val="hybridMultilevel"/>
    <w:tmpl w:val="5BCAC650"/>
    <w:lvl w:ilvl="0" w:tplc="94F88AA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D21F0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4E6D8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88958E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32015A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9CFBA8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38AB0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023252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40E10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9B2BE8"/>
    <w:multiLevelType w:val="hybridMultilevel"/>
    <w:tmpl w:val="48E29E24"/>
    <w:lvl w:ilvl="0" w:tplc="7BDE953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D71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AFA2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6B16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2234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ECF9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4BF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E71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29F6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8FB"/>
    <w:rsid w:val="00001AD4"/>
    <w:rsid w:val="00003FCF"/>
    <w:rsid w:val="000056FD"/>
    <w:rsid w:val="00006B14"/>
    <w:rsid w:val="00023462"/>
    <w:rsid w:val="0004314A"/>
    <w:rsid w:val="00052907"/>
    <w:rsid w:val="000546EC"/>
    <w:rsid w:val="0006681B"/>
    <w:rsid w:val="0006771A"/>
    <w:rsid w:val="000761A6"/>
    <w:rsid w:val="00082EE1"/>
    <w:rsid w:val="000911B0"/>
    <w:rsid w:val="00094092"/>
    <w:rsid w:val="000A6090"/>
    <w:rsid w:val="000B2DBF"/>
    <w:rsid w:val="000B4888"/>
    <w:rsid w:val="000C04E9"/>
    <w:rsid w:val="000C6BD9"/>
    <w:rsid w:val="000C7F34"/>
    <w:rsid w:val="000D21E7"/>
    <w:rsid w:val="000E09A7"/>
    <w:rsid w:val="000F28D0"/>
    <w:rsid w:val="000F31D3"/>
    <w:rsid w:val="001040E7"/>
    <w:rsid w:val="00116A1A"/>
    <w:rsid w:val="00117892"/>
    <w:rsid w:val="001207C3"/>
    <w:rsid w:val="00122833"/>
    <w:rsid w:val="001439BB"/>
    <w:rsid w:val="00156823"/>
    <w:rsid w:val="00164291"/>
    <w:rsid w:val="00167CCB"/>
    <w:rsid w:val="00167F15"/>
    <w:rsid w:val="001719A2"/>
    <w:rsid w:val="00177949"/>
    <w:rsid w:val="00177F99"/>
    <w:rsid w:val="0018088D"/>
    <w:rsid w:val="00190F04"/>
    <w:rsid w:val="001919EA"/>
    <w:rsid w:val="00197577"/>
    <w:rsid w:val="00197A67"/>
    <w:rsid w:val="001B7DDE"/>
    <w:rsid w:val="001D1A64"/>
    <w:rsid w:val="001D287C"/>
    <w:rsid w:val="001D2C54"/>
    <w:rsid w:val="001D7459"/>
    <w:rsid w:val="001E1EAD"/>
    <w:rsid w:val="001E66F4"/>
    <w:rsid w:val="001F0157"/>
    <w:rsid w:val="001F22BF"/>
    <w:rsid w:val="001F46BA"/>
    <w:rsid w:val="00212B22"/>
    <w:rsid w:val="00213FDC"/>
    <w:rsid w:val="00216BF9"/>
    <w:rsid w:val="0021718E"/>
    <w:rsid w:val="00223714"/>
    <w:rsid w:val="002250A1"/>
    <w:rsid w:val="00225FDC"/>
    <w:rsid w:val="002341E2"/>
    <w:rsid w:val="0024252A"/>
    <w:rsid w:val="002432C5"/>
    <w:rsid w:val="00243534"/>
    <w:rsid w:val="00257D7B"/>
    <w:rsid w:val="002615B4"/>
    <w:rsid w:val="002642D5"/>
    <w:rsid w:val="00267A2F"/>
    <w:rsid w:val="0027024D"/>
    <w:rsid w:val="00274335"/>
    <w:rsid w:val="00274D0F"/>
    <w:rsid w:val="002959C9"/>
    <w:rsid w:val="002A181F"/>
    <w:rsid w:val="002A5DDF"/>
    <w:rsid w:val="002B3BA8"/>
    <w:rsid w:val="002B48C1"/>
    <w:rsid w:val="002C77B5"/>
    <w:rsid w:val="002D12C8"/>
    <w:rsid w:val="002D14B3"/>
    <w:rsid w:val="002D482A"/>
    <w:rsid w:val="002D5B80"/>
    <w:rsid w:val="002D61D0"/>
    <w:rsid w:val="002F3322"/>
    <w:rsid w:val="002F33F5"/>
    <w:rsid w:val="002F6EA2"/>
    <w:rsid w:val="00301DF9"/>
    <w:rsid w:val="00307D78"/>
    <w:rsid w:val="0031143C"/>
    <w:rsid w:val="00314B71"/>
    <w:rsid w:val="00316AA0"/>
    <w:rsid w:val="00316C76"/>
    <w:rsid w:val="00321ADD"/>
    <w:rsid w:val="00324F6D"/>
    <w:rsid w:val="003264CD"/>
    <w:rsid w:val="00326CBA"/>
    <w:rsid w:val="00327AB9"/>
    <w:rsid w:val="00327F1A"/>
    <w:rsid w:val="00330C88"/>
    <w:rsid w:val="00341D3A"/>
    <w:rsid w:val="00344014"/>
    <w:rsid w:val="00344E29"/>
    <w:rsid w:val="00345F3B"/>
    <w:rsid w:val="003464E4"/>
    <w:rsid w:val="00350935"/>
    <w:rsid w:val="00354D17"/>
    <w:rsid w:val="003639C9"/>
    <w:rsid w:val="003747F0"/>
    <w:rsid w:val="00375576"/>
    <w:rsid w:val="00376030"/>
    <w:rsid w:val="00376833"/>
    <w:rsid w:val="003802C5"/>
    <w:rsid w:val="0038531E"/>
    <w:rsid w:val="0038589B"/>
    <w:rsid w:val="003903E7"/>
    <w:rsid w:val="003908A8"/>
    <w:rsid w:val="00394908"/>
    <w:rsid w:val="003A1E4E"/>
    <w:rsid w:val="003A3086"/>
    <w:rsid w:val="003A4099"/>
    <w:rsid w:val="003A4293"/>
    <w:rsid w:val="003A491F"/>
    <w:rsid w:val="003A52CA"/>
    <w:rsid w:val="003B0C6F"/>
    <w:rsid w:val="003B28BA"/>
    <w:rsid w:val="003B32BF"/>
    <w:rsid w:val="003C2B32"/>
    <w:rsid w:val="003D19B5"/>
    <w:rsid w:val="003D384A"/>
    <w:rsid w:val="003D3B31"/>
    <w:rsid w:val="003D3CA4"/>
    <w:rsid w:val="003E0886"/>
    <w:rsid w:val="003E2DDC"/>
    <w:rsid w:val="003E6D49"/>
    <w:rsid w:val="003E7C1C"/>
    <w:rsid w:val="003F629F"/>
    <w:rsid w:val="00400B26"/>
    <w:rsid w:val="00400CA5"/>
    <w:rsid w:val="0040369E"/>
    <w:rsid w:val="00405D01"/>
    <w:rsid w:val="004141DA"/>
    <w:rsid w:val="00415613"/>
    <w:rsid w:val="0041662F"/>
    <w:rsid w:val="004166E3"/>
    <w:rsid w:val="00423D51"/>
    <w:rsid w:val="00434398"/>
    <w:rsid w:val="00440514"/>
    <w:rsid w:val="00444272"/>
    <w:rsid w:val="00446E87"/>
    <w:rsid w:val="00447C3D"/>
    <w:rsid w:val="00454C5A"/>
    <w:rsid w:val="0046361E"/>
    <w:rsid w:val="00470440"/>
    <w:rsid w:val="00475E02"/>
    <w:rsid w:val="00482629"/>
    <w:rsid w:val="004835D6"/>
    <w:rsid w:val="004856A4"/>
    <w:rsid w:val="00490282"/>
    <w:rsid w:val="0049603B"/>
    <w:rsid w:val="004B3EC6"/>
    <w:rsid w:val="004C0474"/>
    <w:rsid w:val="004C0935"/>
    <w:rsid w:val="004C72BF"/>
    <w:rsid w:val="004D056B"/>
    <w:rsid w:val="004E6BDE"/>
    <w:rsid w:val="004F0876"/>
    <w:rsid w:val="00501003"/>
    <w:rsid w:val="00501BE4"/>
    <w:rsid w:val="00503AE1"/>
    <w:rsid w:val="00523610"/>
    <w:rsid w:val="005309DC"/>
    <w:rsid w:val="00530D12"/>
    <w:rsid w:val="00532AAF"/>
    <w:rsid w:val="005378CB"/>
    <w:rsid w:val="00540775"/>
    <w:rsid w:val="00542F61"/>
    <w:rsid w:val="005501DC"/>
    <w:rsid w:val="005543D6"/>
    <w:rsid w:val="00557437"/>
    <w:rsid w:val="005674CE"/>
    <w:rsid w:val="00570171"/>
    <w:rsid w:val="00574796"/>
    <w:rsid w:val="00576FA6"/>
    <w:rsid w:val="0058190D"/>
    <w:rsid w:val="0058460C"/>
    <w:rsid w:val="00597AAD"/>
    <w:rsid w:val="005A429F"/>
    <w:rsid w:val="005A7FD3"/>
    <w:rsid w:val="005B3904"/>
    <w:rsid w:val="005B5D1E"/>
    <w:rsid w:val="005B6C32"/>
    <w:rsid w:val="005C76CE"/>
    <w:rsid w:val="005D0BE8"/>
    <w:rsid w:val="005D199C"/>
    <w:rsid w:val="005E09D2"/>
    <w:rsid w:val="005E3E47"/>
    <w:rsid w:val="005E4A79"/>
    <w:rsid w:val="005E4B42"/>
    <w:rsid w:val="005E5BA5"/>
    <w:rsid w:val="006063A7"/>
    <w:rsid w:val="00610AC8"/>
    <w:rsid w:val="006118A0"/>
    <w:rsid w:val="00611A72"/>
    <w:rsid w:val="00612BE5"/>
    <w:rsid w:val="00614942"/>
    <w:rsid w:val="006214FE"/>
    <w:rsid w:val="00622135"/>
    <w:rsid w:val="00625FBA"/>
    <w:rsid w:val="00626611"/>
    <w:rsid w:val="00631F62"/>
    <w:rsid w:val="0063364E"/>
    <w:rsid w:val="00640E3F"/>
    <w:rsid w:val="00651AF9"/>
    <w:rsid w:val="00652786"/>
    <w:rsid w:val="006645B5"/>
    <w:rsid w:val="00667023"/>
    <w:rsid w:val="00674941"/>
    <w:rsid w:val="00675520"/>
    <w:rsid w:val="00683707"/>
    <w:rsid w:val="00692FB7"/>
    <w:rsid w:val="006A35DB"/>
    <w:rsid w:val="006A79B2"/>
    <w:rsid w:val="006B196B"/>
    <w:rsid w:val="006B1AD6"/>
    <w:rsid w:val="006B2738"/>
    <w:rsid w:val="006B4A8B"/>
    <w:rsid w:val="006B5BA2"/>
    <w:rsid w:val="006C0D56"/>
    <w:rsid w:val="006C0F9B"/>
    <w:rsid w:val="006D7D50"/>
    <w:rsid w:val="006D7E4B"/>
    <w:rsid w:val="006E51AB"/>
    <w:rsid w:val="006E572A"/>
    <w:rsid w:val="006E6FBF"/>
    <w:rsid w:val="006F0F9A"/>
    <w:rsid w:val="007027FF"/>
    <w:rsid w:val="00715B5A"/>
    <w:rsid w:val="00725558"/>
    <w:rsid w:val="00725C80"/>
    <w:rsid w:val="007279A2"/>
    <w:rsid w:val="0073780B"/>
    <w:rsid w:val="00741B54"/>
    <w:rsid w:val="007457A5"/>
    <w:rsid w:val="00752D83"/>
    <w:rsid w:val="0075698A"/>
    <w:rsid w:val="00762164"/>
    <w:rsid w:val="00762289"/>
    <w:rsid w:val="00776206"/>
    <w:rsid w:val="00794ED9"/>
    <w:rsid w:val="00796871"/>
    <w:rsid w:val="0079736F"/>
    <w:rsid w:val="007A2CCE"/>
    <w:rsid w:val="007A3918"/>
    <w:rsid w:val="007A52B7"/>
    <w:rsid w:val="007A7976"/>
    <w:rsid w:val="007A7AA0"/>
    <w:rsid w:val="007C217A"/>
    <w:rsid w:val="007C44D2"/>
    <w:rsid w:val="007D4AB9"/>
    <w:rsid w:val="007D712B"/>
    <w:rsid w:val="007E0C05"/>
    <w:rsid w:val="007F0354"/>
    <w:rsid w:val="007F401C"/>
    <w:rsid w:val="0080539B"/>
    <w:rsid w:val="008141FA"/>
    <w:rsid w:val="00822A56"/>
    <w:rsid w:val="008262E6"/>
    <w:rsid w:val="008276A3"/>
    <w:rsid w:val="0083138F"/>
    <w:rsid w:val="00845BE2"/>
    <w:rsid w:val="00847308"/>
    <w:rsid w:val="00850A09"/>
    <w:rsid w:val="008528E9"/>
    <w:rsid w:val="0086368C"/>
    <w:rsid w:val="00870214"/>
    <w:rsid w:val="00876EB7"/>
    <w:rsid w:val="008808E8"/>
    <w:rsid w:val="008827B6"/>
    <w:rsid w:val="00882E47"/>
    <w:rsid w:val="0088649C"/>
    <w:rsid w:val="00893769"/>
    <w:rsid w:val="00896457"/>
    <w:rsid w:val="008A0136"/>
    <w:rsid w:val="008A2BF0"/>
    <w:rsid w:val="008B584D"/>
    <w:rsid w:val="008B5FA7"/>
    <w:rsid w:val="008D1FD7"/>
    <w:rsid w:val="008D318C"/>
    <w:rsid w:val="008E195C"/>
    <w:rsid w:val="008E487D"/>
    <w:rsid w:val="008F056C"/>
    <w:rsid w:val="008F5F6D"/>
    <w:rsid w:val="008F6202"/>
    <w:rsid w:val="00907D2B"/>
    <w:rsid w:val="00910668"/>
    <w:rsid w:val="00910EB3"/>
    <w:rsid w:val="00914244"/>
    <w:rsid w:val="00920CE4"/>
    <w:rsid w:val="00921163"/>
    <w:rsid w:val="009402A7"/>
    <w:rsid w:val="00944B26"/>
    <w:rsid w:val="00944DC0"/>
    <w:rsid w:val="00947BAE"/>
    <w:rsid w:val="009544F5"/>
    <w:rsid w:val="009553AA"/>
    <w:rsid w:val="00956D05"/>
    <w:rsid w:val="00963D32"/>
    <w:rsid w:val="00966421"/>
    <w:rsid w:val="0098068B"/>
    <w:rsid w:val="009871F2"/>
    <w:rsid w:val="00991C83"/>
    <w:rsid w:val="009B192C"/>
    <w:rsid w:val="009B3799"/>
    <w:rsid w:val="009B6B6B"/>
    <w:rsid w:val="009C401A"/>
    <w:rsid w:val="009E6A25"/>
    <w:rsid w:val="009F04F0"/>
    <w:rsid w:val="009F2248"/>
    <w:rsid w:val="009F6990"/>
    <w:rsid w:val="00A20829"/>
    <w:rsid w:val="00A233B4"/>
    <w:rsid w:val="00A24573"/>
    <w:rsid w:val="00A33682"/>
    <w:rsid w:val="00A33C1E"/>
    <w:rsid w:val="00A34B50"/>
    <w:rsid w:val="00A34EAC"/>
    <w:rsid w:val="00A35FE9"/>
    <w:rsid w:val="00A36FEF"/>
    <w:rsid w:val="00A4143B"/>
    <w:rsid w:val="00A430C7"/>
    <w:rsid w:val="00A60D7F"/>
    <w:rsid w:val="00A63CCC"/>
    <w:rsid w:val="00A66FDD"/>
    <w:rsid w:val="00A71396"/>
    <w:rsid w:val="00A82657"/>
    <w:rsid w:val="00A833F5"/>
    <w:rsid w:val="00A871A9"/>
    <w:rsid w:val="00A9241E"/>
    <w:rsid w:val="00A925DD"/>
    <w:rsid w:val="00A93BF3"/>
    <w:rsid w:val="00A96EA4"/>
    <w:rsid w:val="00AA110B"/>
    <w:rsid w:val="00AA131C"/>
    <w:rsid w:val="00AA3C1F"/>
    <w:rsid w:val="00AB794B"/>
    <w:rsid w:val="00AC42D0"/>
    <w:rsid w:val="00AC4DDA"/>
    <w:rsid w:val="00AC63A5"/>
    <w:rsid w:val="00AD3548"/>
    <w:rsid w:val="00AE3055"/>
    <w:rsid w:val="00AE622A"/>
    <w:rsid w:val="00AE6D45"/>
    <w:rsid w:val="00AE744C"/>
    <w:rsid w:val="00AE76D7"/>
    <w:rsid w:val="00AF76D2"/>
    <w:rsid w:val="00B00DC7"/>
    <w:rsid w:val="00B025D6"/>
    <w:rsid w:val="00B10956"/>
    <w:rsid w:val="00B12827"/>
    <w:rsid w:val="00B21C53"/>
    <w:rsid w:val="00B269BF"/>
    <w:rsid w:val="00B34B55"/>
    <w:rsid w:val="00B34E08"/>
    <w:rsid w:val="00B558FB"/>
    <w:rsid w:val="00B6726C"/>
    <w:rsid w:val="00B74202"/>
    <w:rsid w:val="00B914CC"/>
    <w:rsid w:val="00B93EE9"/>
    <w:rsid w:val="00BA4F01"/>
    <w:rsid w:val="00BA5EE7"/>
    <w:rsid w:val="00BB0FE9"/>
    <w:rsid w:val="00BB220F"/>
    <w:rsid w:val="00BB29CD"/>
    <w:rsid w:val="00BB3CEA"/>
    <w:rsid w:val="00BB419E"/>
    <w:rsid w:val="00BB63D9"/>
    <w:rsid w:val="00BC24A1"/>
    <w:rsid w:val="00BC3DAB"/>
    <w:rsid w:val="00BD0352"/>
    <w:rsid w:val="00BE2FBB"/>
    <w:rsid w:val="00BE676F"/>
    <w:rsid w:val="00BE7341"/>
    <w:rsid w:val="00BF2D1A"/>
    <w:rsid w:val="00C00C3A"/>
    <w:rsid w:val="00C065F4"/>
    <w:rsid w:val="00C079C4"/>
    <w:rsid w:val="00C10D89"/>
    <w:rsid w:val="00C122DA"/>
    <w:rsid w:val="00C2077A"/>
    <w:rsid w:val="00C248FB"/>
    <w:rsid w:val="00C46392"/>
    <w:rsid w:val="00C51AC4"/>
    <w:rsid w:val="00C5206E"/>
    <w:rsid w:val="00C55E31"/>
    <w:rsid w:val="00C65D3C"/>
    <w:rsid w:val="00C66D92"/>
    <w:rsid w:val="00C67FFE"/>
    <w:rsid w:val="00C7037C"/>
    <w:rsid w:val="00C73D6A"/>
    <w:rsid w:val="00C7536B"/>
    <w:rsid w:val="00C85E56"/>
    <w:rsid w:val="00C87C3F"/>
    <w:rsid w:val="00C9227D"/>
    <w:rsid w:val="00C95DE4"/>
    <w:rsid w:val="00CA0748"/>
    <w:rsid w:val="00CA27AE"/>
    <w:rsid w:val="00CA4841"/>
    <w:rsid w:val="00CC584A"/>
    <w:rsid w:val="00CC6EDA"/>
    <w:rsid w:val="00CD37B0"/>
    <w:rsid w:val="00CE143A"/>
    <w:rsid w:val="00CF0E41"/>
    <w:rsid w:val="00CF6075"/>
    <w:rsid w:val="00CF78C8"/>
    <w:rsid w:val="00D0022E"/>
    <w:rsid w:val="00D043BF"/>
    <w:rsid w:val="00D13895"/>
    <w:rsid w:val="00D15CD5"/>
    <w:rsid w:val="00D16C6C"/>
    <w:rsid w:val="00D17D8D"/>
    <w:rsid w:val="00D24BDD"/>
    <w:rsid w:val="00D305DC"/>
    <w:rsid w:val="00D3785C"/>
    <w:rsid w:val="00D410B6"/>
    <w:rsid w:val="00D4164E"/>
    <w:rsid w:val="00D41AFA"/>
    <w:rsid w:val="00D421DC"/>
    <w:rsid w:val="00D42F60"/>
    <w:rsid w:val="00D4312C"/>
    <w:rsid w:val="00D4596A"/>
    <w:rsid w:val="00D47F43"/>
    <w:rsid w:val="00D5161A"/>
    <w:rsid w:val="00D52A3A"/>
    <w:rsid w:val="00D62CD3"/>
    <w:rsid w:val="00D64B9B"/>
    <w:rsid w:val="00D668E9"/>
    <w:rsid w:val="00D67563"/>
    <w:rsid w:val="00D747D8"/>
    <w:rsid w:val="00D77983"/>
    <w:rsid w:val="00D86181"/>
    <w:rsid w:val="00D866B5"/>
    <w:rsid w:val="00D872BE"/>
    <w:rsid w:val="00DA1BFF"/>
    <w:rsid w:val="00DA79D9"/>
    <w:rsid w:val="00DB1A5F"/>
    <w:rsid w:val="00DB1E51"/>
    <w:rsid w:val="00DD310F"/>
    <w:rsid w:val="00DD6F92"/>
    <w:rsid w:val="00DE1B78"/>
    <w:rsid w:val="00DE41CF"/>
    <w:rsid w:val="00DE5919"/>
    <w:rsid w:val="00DE670C"/>
    <w:rsid w:val="00DF1C15"/>
    <w:rsid w:val="00DF72FF"/>
    <w:rsid w:val="00E05FB1"/>
    <w:rsid w:val="00E076F9"/>
    <w:rsid w:val="00E1540D"/>
    <w:rsid w:val="00E2164E"/>
    <w:rsid w:val="00E27DA3"/>
    <w:rsid w:val="00E36F50"/>
    <w:rsid w:val="00E43F38"/>
    <w:rsid w:val="00E44F9F"/>
    <w:rsid w:val="00E45DC3"/>
    <w:rsid w:val="00E52B9A"/>
    <w:rsid w:val="00E557F9"/>
    <w:rsid w:val="00E62269"/>
    <w:rsid w:val="00E63A7A"/>
    <w:rsid w:val="00E665D6"/>
    <w:rsid w:val="00E67C48"/>
    <w:rsid w:val="00E94E63"/>
    <w:rsid w:val="00EA0E15"/>
    <w:rsid w:val="00EA6F8B"/>
    <w:rsid w:val="00EA7424"/>
    <w:rsid w:val="00EB011E"/>
    <w:rsid w:val="00EB0565"/>
    <w:rsid w:val="00EC49CA"/>
    <w:rsid w:val="00ED795B"/>
    <w:rsid w:val="00EE2AB4"/>
    <w:rsid w:val="00EE30A3"/>
    <w:rsid w:val="00EE552C"/>
    <w:rsid w:val="00EF4C7B"/>
    <w:rsid w:val="00F019FA"/>
    <w:rsid w:val="00F02C38"/>
    <w:rsid w:val="00F0401B"/>
    <w:rsid w:val="00F05F2C"/>
    <w:rsid w:val="00F10567"/>
    <w:rsid w:val="00F106E0"/>
    <w:rsid w:val="00F14E95"/>
    <w:rsid w:val="00F1620A"/>
    <w:rsid w:val="00F23E6C"/>
    <w:rsid w:val="00F37E29"/>
    <w:rsid w:val="00F45046"/>
    <w:rsid w:val="00F459B6"/>
    <w:rsid w:val="00F46E8A"/>
    <w:rsid w:val="00F57BE0"/>
    <w:rsid w:val="00F6145F"/>
    <w:rsid w:val="00F62EF2"/>
    <w:rsid w:val="00F81CB7"/>
    <w:rsid w:val="00F82993"/>
    <w:rsid w:val="00F83693"/>
    <w:rsid w:val="00F871C4"/>
    <w:rsid w:val="00F95CD6"/>
    <w:rsid w:val="00FA2E53"/>
    <w:rsid w:val="00FA3210"/>
    <w:rsid w:val="00FB0100"/>
    <w:rsid w:val="00FB6537"/>
    <w:rsid w:val="00FB7E68"/>
    <w:rsid w:val="00FC21B1"/>
    <w:rsid w:val="00FD697D"/>
    <w:rsid w:val="00FD69E2"/>
    <w:rsid w:val="00FF179C"/>
    <w:rsid w:val="00FF349D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281A08-4F26-4CF1-A6E0-27F7F0D7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36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45BE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45BE2"/>
    <w:pPr>
      <w:keepNext/>
      <w:jc w:val="center"/>
      <w:outlineLvl w:val="3"/>
    </w:pPr>
    <w:rPr>
      <w:b/>
      <w:bCs/>
      <w:spacing w:val="120"/>
      <w:sz w:val="32"/>
    </w:rPr>
  </w:style>
  <w:style w:type="paragraph" w:styleId="5">
    <w:name w:val="heading 5"/>
    <w:basedOn w:val="a"/>
    <w:next w:val="a"/>
    <w:link w:val="50"/>
    <w:unhideWhenUsed/>
    <w:qFormat/>
    <w:rsid w:val="001F22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8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AE76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76D7"/>
  </w:style>
  <w:style w:type="paragraph" w:styleId="a6">
    <w:name w:val="Body Text Indent"/>
    <w:basedOn w:val="a"/>
    <w:rsid w:val="00845BE2"/>
    <w:pPr>
      <w:spacing w:line="260" w:lineRule="auto"/>
      <w:ind w:firstLine="720"/>
      <w:jc w:val="both"/>
    </w:pPr>
    <w:rPr>
      <w:noProof/>
      <w:sz w:val="28"/>
    </w:rPr>
  </w:style>
  <w:style w:type="paragraph" w:styleId="21">
    <w:name w:val="Body Text 2"/>
    <w:basedOn w:val="a"/>
    <w:rsid w:val="00845BE2"/>
    <w:pPr>
      <w:spacing w:line="260" w:lineRule="auto"/>
      <w:jc w:val="both"/>
    </w:pPr>
    <w:rPr>
      <w:sz w:val="28"/>
    </w:rPr>
  </w:style>
  <w:style w:type="paragraph" w:styleId="a7">
    <w:name w:val="Balloon Text"/>
    <w:basedOn w:val="a"/>
    <w:semiHidden/>
    <w:rsid w:val="00FA2E5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8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94ED9"/>
    <w:pPr>
      <w:spacing w:before="100" w:beforeAutospacing="1" w:after="100" w:afterAutospacing="1"/>
    </w:pPr>
    <w:rPr>
      <w:rFonts w:ascii="Verdana" w:hAnsi="Verdana"/>
      <w:b/>
      <w:bCs/>
      <w:color w:val="FF0000"/>
      <w:sz w:val="27"/>
      <w:szCs w:val="27"/>
    </w:rPr>
  </w:style>
  <w:style w:type="character" w:styleId="a9">
    <w:name w:val="Strong"/>
    <w:basedOn w:val="a0"/>
    <w:qFormat/>
    <w:rsid w:val="00794ED9"/>
    <w:rPr>
      <w:b/>
      <w:bCs/>
    </w:rPr>
  </w:style>
  <w:style w:type="paragraph" w:styleId="aa">
    <w:name w:val="footer"/>
    <w:basedOn w:val="a"/>
    <w:link w:val="ab"/>
    <w:rsid w:val="004D05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056B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22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4166E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rmal (Web)"/>
    <w:basedOn w:val="a"/>
    <w:uiPriority w:val="99"/>
    <w:unhideWhenUsed/>
    <w:rsid w:val="00BB220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1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3D38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E7341"/>
    <w:rPr>
      <w:sz w:val="28"/>
      <w:szCs w:val="28"/>
    </w:rPr>
  </w:style>
  <w:style w:type="character" w:styleId="ae">
    <w:name w:val="Hyperlink"/>
    <w:basedOn w:val="a0"/>
    <w:uiPriority w:val="99"/>
    <w:unhideWhenUsed/>
    <w:rsid w:val="00C66D9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63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rsid w:val="0086368C"/>
    <w:pPr>
      <w:spacing w:after="120"/>
    </w:pPr>
  </w:style>
  <w:style w:type="character" w:customStyle="1" w:styleId="af0">
    <w:name w:val="Основной текст Знак"/>
    <w:basedOn w:val="a0"/>
    <w:link w:val="af"/>
    <w:rsid w:val="0086368C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D16C6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D16C6C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D16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dmin.smolensk.ru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61264-1C01-4250-99F0-E2E28830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Petrov_AE</dc:creator>
  <cp:lastModifiedBy>Алисов Михаил Владимирович</cp:lastModifiedBy>
  <cp:revision>88</cp:revision>
  <cp:lastPrinted>2021-05-17T07:05:00Z</cp:lastPrinted>
  <dcterms:created xsi:type="dcterms:W3CDTF">2021-05-17T06:47:00Z</dcterms:created>
  <dcterms:modified xsi:type="dcterms:W3CDTF">2022-04-05T13:35:00Z</dcterms:modified>
</cp:coreProperties>
</file>