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054" w:rsidRDefault="007E2054" w:rsidP="004A5C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АДМИНИСТРАЦИЯ СМОЛЕНСКОЙ ОБЛАСТИ</w:t>
      </w:r>
    </w:p>
    <w:p w:rsidR="007E2054" w:rsidRDefault="007E2054" w:rsidP="004A5C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E2054" w:rsidRDefault="007E2054" w:rsidP="004A5C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7E2054" w:rsidRDefault="007E2054" w:rsidP="004A5C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r>
        <w:rPr>
          <w:rFonts w:ascii="Arial" w:hAnsi="Arial" w:cs="Arial"/>
          <w:b/>
          <w:bCs/>
          <w:sz w:val="20"/>
          <w:szCs w:val="20"/>
        </w:rPr>
        <w:t>от 27 февраля 2014 г. N 132</w:t>
      </w:r>
      <w:bookmarkEnd w:id="0"/>
    </w:p>
    <w:p w:rsidR="007E2054" w:rsidRDefault="007E2054" w:rsidP="004A5C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E2054" w:rsidRDefault="007E2054" w:rsidP="004A5C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УТВЕРЖДЕНИИ ПОЛОЖЕНИЯ О ЦЕЛЯХ И УСЛОВИЯХ ПРЕДОСТАВЛЕНИЯ</w:t>
      </w:r>
    </w:p>
    <w:p w:rsidR="007E2054" w:rsidRDefault="007E2054" w:rsidP="004A5C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 РАСХОДОВАНИЯ СУБСИДИЙ ДЛЯ СОФИНАНСИРОВАНИЯ РАСХОДОВ</w:t>
      </w:r>
    </w:p>
    <w:p w:rsidR="007E2054" w:rsidRDefault="007E2054" w:rsidP="004A5C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БЮДЖЕТОВ МУНИЦИПАЛЬНЫХ ОБРАЗОВАНИЙ СМОЛЕНСКОЙ ОБЛАСТИ</w:t>
      </w:r>
    </w:p>
    <w:p w:rsidR="007E2054" w:rsidRDefault="007E2054" w:rsidP="004A5C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РАМКАХ РЕАЛИЗАЦИИ ОБЛАСТНОЙ ГОСУДАРСТВЕННОЙ ПРОГРАММЫ</w:t>
      </w:r>
    </w:p>
    <w:p w:rsidR="007E2054" w:rsidRDefault="007E2054" w:rsidP="004A5C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"РАЗВИТИЕ ДОРОЖНО-ТРАНСПОРТНОГО КОМПЛЕКСА СМОЛЕНСКОЙ</w:t>
      </w:r>
    </w:p>
    <w:p w:rsidR="007E2054" w:rsidRDefault="007E2054" w:rsidP="004A5C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ОБЛАСТИ" НА 2014 - 2020 ГОДЫ НА ПРОЕКТИРОВАНИЕ,</w:t>
      </w:r>
    </w:p>
    <w:p w:rsidR="007E2054" w:rsidRDefault="007E2054" w:rsidP="004A5C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СТРОИТЕЛЬСТВО, РЕКОНСТРУКЦИЮ, КАПИТАЛЬНЫЙ РЕМОНТ И РЕМОНТ</w:t>
      </w:r>
    </w:p>
    <w:p w:rsidR="007E2054" w:rsidRDefault="007E2054" w:rsidP="004A5C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АВТОМОБИЛЬНЫХ ДОРОГ ОБЩЕГО ПОЛЬЗОВАНИЯ МЕСТНОГО ЗНАЧЕНИЯ</w:t>
      </w:r>
    </w:p>
    <w:p w:rsidR="007E2054" w:rsidRDefault="007E2054" w:rsidP="004A5C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 ТВЕРДЫМ ПОКРЫТИЕМ ДО СЕЛЬСКИХ НАСЕЛЕННЫХ ПУНКТОВ,</w:t>
      </w:r>
    </w:p>
    <w:p w:rsidR="007E2054" w:rsidRDefault="007E2054" w:rsidP="004A5C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НЕ ИМЕЮЩИХ КРУГЛОГОДИЧНОЙ СВЯЗИ С СЕТЬЮ АВТОМОБИЛЬНЫХ ДОРОГ</w:t>
      </w:r>
    </w:p>
    <w:p w:rsidR="007E2054" w:rsidRDefault="007E2054" w:rsidP="004A5C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ОБЩЕГО ПОЛЬЗОВАНИЯ" НА 2014 - 2020 ГОДЫ, КРИТЕРИЯХ ОТБОРА</w:t>
      </w:r>
    </w:p>
    <w:p w:rsidR="007E2054" w:rsidRDefault="007E2054" w:rsidP="004A5C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МУНИЦИПАЛЬНЫХ ОБРАЗОВАНИЙ СМОЛЕНСКОЙ ОБЛАСТИ</w:t>
      </w:r>
    </w:p>
    <w:p w:rsidR="007E2054" w:rsidRDefault="007E2054" w:rsidP="004A5C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ДЛЯ ПРЕДОСТАВЛЕНИЯ УКАЗАННЫХ СУБСИДИЙ</w:t>
      </w:r>
    </w:p>
    <w:p w:rsidR="007E2054" w:rsidRDefault="007E2054" w:rsidP="007E2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7E205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E2054" w:rsidRDefault="007E2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E2054" w:rsidRDefault="007E2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Администрации Смоленской области</w:t>
            </w:r>
          </w:p>
          <w:p w:rsidR="007E2054" w:rsidRDefault="007E2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23.05.2014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384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30.12.2014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945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29.04.2015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264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7E2054" w:rsidRDefault="007E2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11.03.2016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135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15.03.2017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137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14.03.2018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7E2054" w:rsidRDefault="007E2054" w:rsidP="007E2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054" w:rsidRDefault="007E2054" w:rsidP="007E2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Бюджетным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и областным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межбюджетных отношениях в Смоленской области" Администрация Смоленской области постановляет: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Утвердить прилагаемое </w:t>
      </w:r>
      <w:hyperlink w:anchor="Par42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целях и условиях предоставления и расходования субсидий для </w:t>
      </w:r>
      <w:proofErr w:type="spellStart"/>
      <w:r>
        <w:rPr>
          <w:rFonts w:ascii="Arial" w:hAnsi="Arial" w:cs="Arial"/>
          <w:sz w:val="20"/>
          <w:szCs w:val="20"/>
        </w:rPr>
        <w:t>софинансирования</w:t>
      </w:r>
      <w:proofErr w:type="spellEnd"/>
      <w:r>
        <w:rPr>
          <w:rFonts w:ascii="Arial" w:hAnsi="Arial" w:cs="Arial"/>
          <w:sz w:val="20"/>
          <w:szCs w:val="20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"Развитие дорожно-транспортного комплекса Смоленской области" на 2014 - 2020 годы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пользования" на 2014 - 2020 годы, критериях отбора муниципальных образований Смоленской области для предоставления указанных субсидий.</w:t>
      </w:r>
    </w:p>
    <w:p w:rsidR="007E2054" w:rsidRDefault="007E2054" w:rsidP="007E2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Администрации Смоленской области от 30.12.2014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N 945</w:t>
        </w:r>
      </w:hyperlink>
      <w:r>
        <w:rPr>
          <w:rFonts w:ascii="Arial" w:hAnsi="Arial" w:cs="Arial"/>
          <w:sz w:val="20"/>
          <w:szCs w:val="20"/>
        </w:rPr>
        <w:t xml:space="preserve">, от 29.04.2015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N 264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7E2054" w:rsidRDefault="007E2054" w:rsidP="007E2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054" w:rsidRDefault="007E2054" w:rsidP="007E20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7E2054" w:rsidRDefault="007E2054" w:rsidP="007E20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Смоленской области</w:t>
      </w:r>
    </w:p>
    <w:p w:rsidR="007E2054" w:rsidRDefault="007E2054" w:rsidP="007E20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А.В.ОСТРОВСКИЙ</w:t>
      </w:r>
    </w:p>
    <w:p w:rsidR="007E2054" w:rsidRDefault="007E2054" w:rsidP="007E2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054" w:rsidRDefault="007E2054" w:rsidP="007E2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054" w:rsidRDefault="007E2054" w:rsidP="007E2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054" w:rsidRDefault="007E2054" w:rsidP="007E2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054" w:rsidRDefault="007E2054" w:rsidP="007E2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054" w:rsidRDefault="007E2054" w:rsidP="007E20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:rsidR="007E2054" w:rsidRDefault="007E2054" w:rsidP="007E20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</w:t>
      </w:r>
    </w:p>
    <w:p w:rsidR="007E2054" w:rsidRDefault="007E2054" w:rsidP="007E20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Администрации</w:t>
      </w:r>
    </w:p>
    <w:p w:rsidR="007E2054" w:rsidRDefault="007E2054" w:rsidP="007E20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Смоленской области</w:t>
      </w:r>
    </w:p>
    <w:p w:rsidR="007E2054" w:rsidRDefault="007E2054" w:rsidP="007E20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27.02.2014 N 132</w:t>
      </w:r>
    </w:p>
    <w:p w:rsidR="007E2054" w:rsidRDefault="007E2054" w:rsidP="007E2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054" w:rsidRDefault="007E2054" w:rsidP="007E205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E2054" w:rsidRDefault="007E2054" w:rsidP="004A5C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Par42"/>
      <w:bookmarkEnd w:id="1"/>
      <w:r>
        <w:rPr>
          <w:rFonts w:ascii="Arial" w:hAnsi="Arial" w:cs="Arial"/>
          <w:b/>
          <w:bCs/>
          <w:sz w:val="20"/>
          <w:szCs w:val="20"/>
        </w:rPr>
        <w:t>ПОЛОЖЕНИЕ</w:t>
      </w:r>
    </w:p>
    <w:p w:rsidR="007E2054" w:rsidRDefault="007E2054" w:rsidP="004A5C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ЦЕЛЯХ И УСЛОВИЯХ ПРЕДОСТАВЛЕНИЯ И РАСХОДОВАНИЯ СУБСИДИЙ</w:t>
      </w:r>
    </w:p>
    <w:p w:rsidR="007E2054" w:rsidRDefault="007E2054" w:rsidP="004A5C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ДЛЯ СОФИНАНСИРОВАНИЯ РАСХОДОВ БЮДЖЕТОВ МУНИЦИПАЛЬНЫХ</w:t>
      </w:r>
    </w:p>
    <w:p w:rsidR="007E2054" w:rsidRDefault="007E2054" w:rsidP="004A5C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ОБРАЗОВАНИЙ СМОЛЕНСКОЙ ОБЛАСТИ В РАМКАХ РЕАЛИЗАЦИИ ОБЛАСТНОЙ</w:t>
      </w:r>
    </w:p>
    <w:p w:rsidR="007E2054" w:rsidRDefault="007E2054" w:rsidP="004A5C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ГОСУДАРСТВЕННОЙ ПРОГРАММЫ "РАЗВИТИЕ ДОРОЖНО-ТРАНСПОРТНОГО</w:t>
      </w:r>
    </w:p>
    <w:p w:rsidR="007E2054" w:rsidRDefault="007E2054" w:rsidP="004A5C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КОМПЛЕКСА СМОЛЕНСКОЙ ОБЛАСТИ" НА 2014 - 2020 ГОДЫ</w:t>
      </w:r>
    </w:p>
    <w:p w:rsidR="007E2054" w:rsidRDefault="007E2054" w:rsidP="004A5C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НА ПРОЕКТИРОВАНИЕ, СТРОИТЕЛЬСТВО, РЕКОНСТРУКЦИЮ, КАПИТАЛЬНЫЙ</w:t>
      </w:r>
    </w:p>
    <w:p w:rsidR="007E2054" w:rsidRDefault="007E2054" w:rsidP="004A5C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РЕМОНТ И РЕМОНТ АВТОМОБИЛЬНЫХ ДОРОГ ОБЩЕГО ПОЛЬЗОВАНИЯ</w:t>
      </w:r>
    </w:p>
    <w:p w:rsidR="007E2054" w:rsidRDefault="007E2054" w:rsidP="004A5C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МЕСТНОГО ЗНАЧЕНИЯ С ТВЕРДЫМ ПОКРЫТИЕМ ДО СЕЛЬСКИХ НАСЕЛЕННЫХ</w:t>
      </w:r>
    </w:p>
    <w:p w:rsidR="007E2054" w:rsidRDefault="007E2054" w:rsidP="004A5C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ПУНКТОВ, НЕ ИМЕЮЩИХ КРУГЛОГОДИЧНОЙ СВЯЗИ С СЕТЬЮ</w:t>
      </w:r>
    </w:p>
    <w:p w:rsidR="007E2054" w:rsidRDefault="007E2054" w:rsidP="004A5C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АВТОМОБИЛЬНЫХ ДОРОГ ОБЩЕГО ПОЛЬЗОВАНИЯ, КРИТЕРИЯХ</w:t>
      </w:r>
    </w:p>
    <w:p w:rsidR="007E2054" w:rsidRDefault="007E2054" w:rsidP="004A5C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ОТБОРА МУНИЦИПАЛЬНЫХ ОБРАЗОВАНИЙ СМОЛЕНСКОЙ ОБЛАСТИ</w:t>
      </w:r>
    </w:p>
    <w:p w:rsidR="007E2054" w:rsidRDefault="007E2054" w:rsidP="004A5C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ДЛЯ ПРЕДОСТАВЛЕНИЯ УКАЗАННЫХ СУБСИДИЙ</w:t>
      </w:r>
    </w:p>
    <w:p w:rsidR="007E2054" w:rsidRDefault="007E2054" w:rsidP="007E2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7E205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E2054" w:rsidRDefault="007E2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E2054" w:rsidRDefault="007E2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Администрации Смоленской области</w:t>
            </w:r>
          </w:p>
          <w:p w:rsidR="007E2054" w:rsidRDefault="007E2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23.05.2014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384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30.12.2014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945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29.04.2015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264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7E2054" w:rsidRDefault="007E2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11.03.2016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135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15.03.2017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137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14.03.2018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7E2054" w:rsidRDefault="007E2054" w:rsidP="007E2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054" w:rsidRDefault="007E2054" w:rsidP="007E2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0"/>
      <w:bookmarkEnd w:id="2"/>
      <w:r>
        <w:rPr>
          <w:rFonts w:ascii="Arial" w:hAnsi="Arial" w:cs="Arial"/>
          <w:sz w:val="20"/>
          <w:szCs w:val="20"/>
        </w:rPr>
        <w:t xml:space="preserve">1. Настоящее Положение устанавливает цели и условия предоставления и расходования субсидий для </w:t>
      </w:r>
      <w:proofErr w:type="spellStart"/>
      <w:r>
        <w:rPr>
          <w:rFonts w:ascii="Arial" w:hAnsi="Arial" w:cs="Arial"/>
          <w:sz w:val="20"/>
          <w:szCs w:val="20"/>
        </w:rPr>
        <w:t>софинансирования</w:t>
      </w:r>
      <w:proofErr w:type="spellEnd"/>
      <w:r>
        <w:rPr>
          <w:rFonts w:ascii="Arial" w:hAnsi="Arial" w:cs="Arial"/>
          <w:sz w:val="20"/>
          <w:szCs w:val="20"/>
        </w:rPr>
        <w:t xml:space="preserve"> расходов бюджетов муниципальных образований Смоленской области в рамках реализации областной государственной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программы</w:t>
        </w:r>
      </w:hyperlink>
      <w:r>
        <w:rPr>
          <w:rFonts w:ascii="Arial" w:hAnsi="Arial" w:cs="Arial"/>
          <w:sz w:val="20"/>
          <w:szCs w:val="20"/>
        </w:rPr>
        <w:t xml:space="preserve"> "Развитие дорожно-транспортного комплекса Смоленской области" на 2014 - 2020 годы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(далее - субсидии), критерии отбора муниципальных образований Смоленской области (далее - муниципальные образования) для предоставления субсидий.</w:t>
      </w:r>
    </w:p>
    <w:p w:rsidR="007E2054" w:rsidRDefault="007E2054" w:rsidP="007E2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Администрации Смоленской области от 30.12.2014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N 945</w:t>
        </w:r>
      </w:hyperlink>
      <w:r>
        <w:rPr>
          <w:rFonts w:ascii="Arial" w:hAnsi="Arial" w:cs="Arial"/>
          <w:sz w:val="20"/>
          <w:szCs w:val="20"/>
        </w:rPr>
        <w:t xml:space="preserve">, от 29.04.2015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N 264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Целью предоставления субсидий является улучшение состояния автомобильных дорог общего пользования местного значения, не имеющих твердого покрытия, до сельских населенных пунктов, не имеющих круглогодичной связи с сетью автомобильных дорог общего пользования Смоленской области. Субсидии направляются на финансирование следующих мероприятий объектов:</w:t>
      </w:r>
    </w:p>
    <w:p w:rsidR="007E2054" w:rsidRDefault="007E2054" w:rsidP="007E2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30.12.2014 N 945)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выполнение инженерных изысканий в целях разработки проектной документации;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разработка проектно-сметной документации;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работы по строительству, реконструкции, капитальному ремонту и ремонту объектов;</w:t>
      </w:r>
    </w:p>
    <w:p w:rsidR="007E2054" w:rsidRDefault="007E2054" w:rsidP="007E2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30.12.2014 N 945)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прохождение государственной экспертизы.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Критерием отбора муниципальных образований для предоставления субсидий является наличие в муниципальном образовании утвержденного органом местного самоуправления муниципального образования перечня населенных пунктов, отвечающих условиям, указанным в </w:t>
      </w:r>
      <w:hyperlink w:anchor="Par70" w:history="1">
        <w:r>
          <w:rPr>
            <w:rFonts w:ascii="Arial" w:hAnsi="Arial" w:cs="Arial"/>
            <w:color w:val="0000FF"/>
            <w:sz w:val="20"/>
            <w:szCs w:val="20"/>
          </w:rPr>
          <w:t>пункте 4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 (далее - перечень населенных пунктов).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70"/>
      <w:bookmarkEnd w:id="3"/>
      <w:r>
        <w:rPr>
          <w:rFonts w:ascii="Arial" w:hAnsi="Arial" w:cs="Arial"/>
          <w:sz w:val="20"/>
          <w:szCs w:val="20"/>
        </w:rPr>
        <w:t>4. Условиями предоставления субсидий являются: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абзац утратил силу. -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14.03.2018 N 153;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наличие автомобильной дороги общего пользования местного значения протяженностью не более 7 км, не имеющей твердого покрытия, либо необходимость строительства, реконструкции, капитального ремонта или ремонта автомобильной дороги общего пользования местного значения с твердым покрытием протяженностью не более 7 км до сельского населенного пункта, не имеющего круглогодичной связи с сетью автомобильных дорог общего пользования;</w:t>
      </w:r>
    </w:p>
    <w:p w:rsidR="007E2054" w:rsidRDefault="007E2054" w:rsidP="007E2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14.03.2018 N 153)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соблюдение органами местного самоуправления муниципальных образований бюджетного законодательства Российской Федерации и законодательства Российской Федерации о налогах и сборах;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обеспечение финансирования из бюджетов муниципальных образований расходов, указанных в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пункте 1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в размере не менее 1 процента;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наличие муниципальной программы или отдельных мероприятий в муниципальных программах, связанных с целью предоставления субсидий, из которых возникают расходные обязательства;</w:t>
      </w:r>
    </w:p>
    <w:p w:rsidR="007E2054" w:rsidRDefault="007E2054" w:rsidP="007E2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14.03.2018 N 153)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абзац утратил силу. -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15.03.2017 N 137;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заключение органом местного самоуправления муниципального образования с уполномоченным органом исполнительной власти Смоленской области в сфере дорожного хозяйства (далее - уполномоченный орган) соглашения о предоставлении субсидий;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отсутствие просроченной кредиторской задолженности муниципального образования;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согласование органом местного самоуправления муниципального образования с Департаментом бюджета и финансов Смоленской области параметров дефицита бюджета муниципального образования.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Показателями результативности предоставления субсидии являются: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количество запроектированных с использованием средств субсидии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(единиц);</w:t>
      </w:r>
    </w:p>
    <w:p w:rsidR="007E2054" w:rsidRDefault="007E2054" w:rsidP="007E2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11.03.2016 N 135)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абзац утратил силу. -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29.04.2015 N 264;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протяженность построенных (реконструированных) с использованием средств субсидии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(км);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абзац утратил силу. -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29.04.2015 N 264;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протяженность отремонтированных с использованием средств субсидии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(км);</w:t>
      </w:r>
    </w:p>
    <w:p w:rsidR="007E2054" w:rsidRDefault="007E2054" w:rsidP="007E2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30.12.2014 N 945)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абзац утратил силу. -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29.04.2015 N 264.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обязательств.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92"/>
      <w:bookmarkEnd w:id="4"/>
      <w:r>
        <w:rPr>
          <w:rFonts w:ascii="Arial" w:hAnsi="Arial" w:cs="Arial"/>
          <w:sz w:val="20"/>
          <w:szCs w:val="20"/>
        </w:rPr>
        <w:t>7. В целях отбора муниципальных образований для предоставления субсидий органы местного самоуправления муниципальных образований представляют в уполномоченный орган следующие документы: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заявку на получение субсидии по форме, установленной приказом руководителя уполномоченного органа;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утвержденный перечень населенных пунктов;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абзац утратил силу. -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14.03.2018 N 153.</w:t>
      </w:r>
    </w:p>
    <w:p w:rsidR="007E2054" w:rsidRDefault="007E2054" w:rsidP="007E2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7 в ред.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15.03.2017 N 137)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Для получения субсидии органы местного самоуправления муниципальных образований представляют в уполномоченный орган следующие документы: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выписку из муниципального правового акта о местном бюджете, подтверждающую финансирование расходов, указанных в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пункте 1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Положения;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копию муниципального правового акта об утверждении муниципальной программы;</w:t>
      </w:r>
    </w:p>
    <w:p w:rsidR="007E2054" w:rsidRDefault="007E2054" w:rsidP="007E2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14.03.2018 N 153)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копии муниципальных контрактов (договоров) на выполнение работ;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- копии платежных документов, подтверждающих факт финансирования расходов, указанных в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пункте 1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за счет средств бюджета муниципального образования;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копии документов, подтверждающих выполненные объемы работ;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проектно-сметную документацию на строительство, реконструкцию, капитальный ремонт и ремонт автомобильных дорог;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положительное заключение государственной экспертизы проектно-сметной документации на строительство, реконструкцию и капитальный ремонт автомобильных дорог;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сведения об отсутствии просроченной кредиторской задолженности муниципального образования по форме, установленной приказом руководителя Департамента бюджета и финансов Смоленской области;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акт согласования параметров дефицита бюджета муниципального образования по форме, установленной приказом руководителя Департамента бюджета и финансов Смоленской области.</w:t>
      </w:r>
    </w:p>
    <w:p w:rsidR="007E2054" w:rsidRDefault="007E2054" w:rsidP="007E2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8 в ред.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15.03.2017 N 137)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На основании представленных в соответствии с </w:t>
      </w:r>
      <w:hyperlink w:anchor="Par92" w:history="1">
        <w:r>
          <w:rPr>
            <w:rFonts w:ascii="Arial" w:hAnsi="Arial" w:cs="Arial"/>
            <w:color w:val="0000FF"/>
            <w:sz w:val="20"/>
            <w:szCs w:val="20"/>
          </w:rPr>
          <w:t>пунктом 7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настоящего Положения документов</w:t>
      </w:r>
      <w:proofErr w:type="gramEnd"/>
      <w:r>
        <w:rPr>
          <w:rFonts w:ascii="Arial" w:hAnsi="Arial" w:cs="Arial"/>
          <w:sz w:val="20"/>
          <w:szCs w:val="20"/>
        </w:rPr>
        <w:t xml:space="preserve"> уполномоченный орган заключает с органом местного самоуправления муниципального образования соглашение о предоставлении субсидий, которое должно предусматривать: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количественные значения показателей результативности предоставления субсидии;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обязательство муниципального образования по обеспечению соответствия значений показателей результативности, устанавливаемых муниципальной программой, значениям показателей результативности предоставления субсидий;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представление муниципальным образованием отчетности о расходах бюджета муниципального образования, источником обеспечения которых являются средства субсидии, по форме, утвержденной уполномоченным органом;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представление муниципальным образованием отчетности о достижении значений показателей результативности предоставления субсидии по форме, утвержденной уполномоченным органом;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согласование с уполномоченным органом изменений, планируемых к внесению в соответствующую муниципальную программу (мероприятия программ), которые влекут за собой изменения объемов финансирования и (или) изменения показателей результативности муниципальной программы (мероприятий программ), </w:t>
      </w:r>
      <w:proofErr w:type="spellStart"/>
      <w:r>
        <w:rPr>
          <w:rFonts w:ascii="Arial" w:hAnsi="Arial" w:cs="Arial"/>
          <w:sz w:val="20"/>
          <w:szCs w:val="20"/>
        </w:rPr>
        <w:t>софинансирование</w:t>
      </w:r>
      <w:proofErr w:type="spellEnd"/>
      <w:r>
        <w:rPr>
          <w:rFonts w:ascii="Arial" w:hAnsi="Arial" w:cs="Arial"/>
          <w:sz w:val="20"/>
          <w:szCs w:val="20"/>
        </w:rPr>
        <w:t xml:space="preserve"> которых осуществляется за счет средств субсидии.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Субсидии перечисляются уполномоченным органом на счета территориальных органов Федерального казначейства, открытые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на единые счета местных бюджетов, открытые в территориальных органах Федерального казначейства.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10.1. Органы местного самоуправления муниципальных образований не позднее 20-го числа месяца, следующего за отчетным годом, представляют в уполномоченный орган отчет о расходовании субсидий по форме, утвержденной приказом руководителя уполномоченного органа.</w:t>
      </w:r>
    </w:p>
    <w:p w:rsidR="007E2054" w:rsidRDefault="007E2054" w:rsidP="007E2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10.1 в ред.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15.03.2017 N 137)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Ответственность за нецелевое использование субсидий возлагается на органы местного самоуправления муниципальных образований. В случае нецелевого использования субсидии соответствующие средства подлежат взысканию в областной бюджет в соответствии с бюджетным законодательством.</w:t>
      </w:r>
    </w:p>
    <w:p w:rsidR="007E2054" w:rsidRDefault="007E2054" w:rsidP="007E205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Контроль за целевым использованием средств субсидий осуществляется уполномоченным органом.</w:t>
      </w:r>
    </w:p>
    <w:p w:rsidR="007E2054" w:rsidRDefault="007E2054" w:rsidP="007E2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054" w:rsidRDefault="007E2054" w:rsidP="007E2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054" w:rsidRDefault="007E2054" w:rsidP="007E205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0E6C5B" w:rsidRDefault="000E6C5B"/>
    <w:sectPr w:rsidR="000E6C5B" w:rsidSect="000159B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F4"/>
    <w:rsid w:val="000E6C5B"/>
    <w:rsid w:val="004A5CEA"/>
    <w:rsid w:val="007E2054"/>
    <w:rsid w:val="00DA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7892A-CA7B-4966-8C8B-BC35B648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090C28FD9156D4C6D379DCA438FD489150D81F379625EA0769B3BA116983BD0F1024C7C07379AE6078BECBb0H" TargetMode="External"/><Relationship Id="rId13" Type="http://schemas.openxmlformats.org/officeDocument/2006/relationships/hyperlink" Target="consultantplus://offline/ref=E8090C28FD9156D4C6D379DCA438FD489150D81F389D25ED0369B3BA116983BD0F1024C7C07379AE6078BECBb3H" TargetMode="External"/><Relationship Id="rId18" Type="http://schemas.openxmlformats.org/officeDocument/2006/relationships/hyperlink" Target="consultantplus://offline/ref=E8090C28FD9156D4C6D379DCA438FD489150D81F379625EA0769B3BA116983BD0F1024C7C07379AE6078BECBb0H" TargetMode="External"/><Relationship Id="rId26" Type="http://schemas.openxmlformats.org/officeDocument/2006/relationships/hyperlink" Target="consultantplus://offline/ref=E8090C28FD9156D4C6D379DCA438FD489150D81F369B25EE0769B3BA116983BD0F1024C7C07379AE6078BECBbDH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8090C28FD9156D4C6D379DCA438FD489150D81F389F29E90769B3BA116983BD0F1024C7C07379AE6078BECBbCH" TargetMode="External"/><Relationship Id="rId34" Type="http://schemas.openxmlformats.org/officeDocument/2006/relationships/hyperlink" Target="consultantplus://offline/ref=E8090C28FD9156D4C6D379DCA438FD489150D81F369B25EE0769B3BA116983BD0F1024C7C07379AE6078BFCBb7H" TargetMode="External"/><Relationship Id="rId7" Type="http://schemas.openxmlformats.org/officeDocument/2006/relationships/hyperlink" Target="consultantplus://offline/ref=E8090C28FD9156D4C6D379DCA438FD489150D81F389726EF0269B3BA116983BD0F1024C7C07379AE6078BECBb0H" TargetMode="External"/><Relationship Id="rId12" Type="http://schemas.openxmlformats.org/officeDocument/2006/relationships/hyperlink" Target="consultantplus://offline/ref=E8090C28FD9156D4C6D379DCA438FD489150D81F389F29E90769B3BA116983BD0F1024C7C07379AE6078BECBb3H" TargetMode="External"/><Relationship Id="rId17" Type="http://schemas.openxmlformats.org/officeDocument/2006/relationships/hyperlink" Target="consultantplus://offline/ref=E8090C28FD9156D4C6D379DCA438FD489150D81F389726EF0269B3BA116983BD0F1024C7C07379AE6078BECBb0H" TargetMode="External"/><Relationship Id="rId25" Type="http://schemas.openxmlformats.org/officeDocument/2006/relationships/hyperlink" Target="consultantplus://offline/ref=E8090C28FD9156D4C6D379DCA438FD489150D81F369B25EE0769B3BA116983BD0F1024C7C07379AE6078BECBb2H" TargetMode="External"/><Relationship Id="rId33" Type="http://schemas.openxmlformats.org/officeDocument/2006/relationships/hyperlink" Target="consultantplus://offline/ref=E8090C28FD9156D4C6D379DCA438FD489150D81F389D25ED0369B3BA116983BD0F1024C7C07379AE6078BFCBb5H" TargetMode="External"/><Relationship Id="rId38" Type="http://schemas.openxmlformats.org/officeDocument/2006/relationships/hyperlink" Target="consultantplus://offline/ref=E8090C28FD9156D4C6D379DCA438FD489150D81F379625EA0769B3BA116983BD0F1024C7C07379AE6078BCCBb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8090C28FD9156D4C6D379DCA438FD489150D81F389D25ED0369B3BA116983BD0F1024C7C07379AE6078BECBb2H" TargetMode="External"/><Relationship Id="rId20" Type="http://schemas.openxmlformats.org/officeDocument/2006/relationships/hyperlink" Target="consultantplus://offline/ref=E8090C28FD9156D4C6D379DCA438FD489150D81F369922ED0D69B3BA116983BD0F1024C7C07379AE6078BECBbDH" TargetMode="External"/><Relationship Id="rId29" Type="http://schemas.openxmlformats.org/officeDocument/2006/relationships/hyperlink" Target="consultantplus://offline/ref=E8090C28FD9156D4C6D379DCA438FD489150D81F389726EF0269B3BA116983BD0F1024C7C07379AE6078BECBb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090C28FD9156D4C6D379DCA438FD489150D81F389D25ED0369B3BA116983BD0F1024C7C07379AE6078BECBb0H" TargetMode="External"/><Relationship Id="rId11" Type="http://schemas.openxmlformats.org/officeDocument/2006/relationships/hyperlink" Target="consultantplus://offline/ref=E8090C28FD9156D4C6D379DCA438FD489150D81F369822EF0669B3BA116983BD0F1024C7C0737DCAb7H" TargetMode="External"/><Relationship Id="rId24" Type="http://schemas.openxmlformats.org/officeDocument/2006/relationships/hyperlink" Target="consultantplus://offline/ref=E8090C28FD9156D4C6D379DCA438FD489150D81F389F29E90769B3BA116983BD0F1024C7C07379AE6078BFCBb7H" TargetMode="External"/><Relationship Id="rId32" Type="http://schemas.openxmlformats.org/officeDocument/2006/relationships/hyperlink" Target="consultantplus://offline/ref=E8090C28FD9156D4C6D379DCA438FD489150D81F389F29E90769B3BA116983BD0F1024C7C07379AE6078BFCBb0H" TargetMode="External"/><Relationship Id="rId37" Type="http://schemas.openxmlformats.org/officeDocument/2006/relationships/hyperlink" Target="consultantplus://offline/ref=E8090C28FD9156D4C6D379DCA438FD489150D81F379625EA0769B3BA116983BD0F1024C7C07379AE6078BFCBb7H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E8090C28FD9156D4C6D379DCA438FD489150D81F389F29E90769B3BA116983BD0F1024C7C07379AE6078BECBb0H" TargetMode="External"/><Relationship Id="rId15" Type="http://schemas.openxmlformats.org/officeDocument/2006/relationships/hyperlink" Target="consultantplus://offline/ref=E8090C28FD9156D4C6D379DCA438FD489150D81F389F29E90769B3BA116983BD0F1024C7C07379AE6078BECBb2H" TargetMode="External"/><Relationship Id="rId23" Type="http://schemas.openxmlformats.org/officeDocument/2006/relationships/hyperlink" Target="consultantplus://offline/ref=E8090C28FD9156D4C6D379DCA438FD489150D81F389F29E90769B3BA116983BD0F1024C7C07379AE6078BFCBb4H" TargetMode="External"/><Relationship Id="rId28" Type="http://schemas.openxmlformats.org/officeDocument/2006/relationships/hyperlink" Target="consultantplus://offline/ref=E8090C28FD9156D4C6D379DCA438FD489150D81F379625EA0769B3BA116983BD0F1024C7C07379AE6078BECBb3H" TargetMode="External"/><Relationship Id="rId36" Type="http://schemas.openxmlformats.org/officeDocument/2006/relationships/hyperlink" Target="consultantplus://offline/ref=E8090C28FD9156D4C6D379DCA438FD489150D81F369B25EE0769B3BA116983BD0F1024C7C07379AE6078BFCBb6H" TargetMode="External"/><Relationship Id="rId10" Type="http://schemas.openxmlformats.org/officeDocument/2006/relationships/hyperlink" Target="consultantplus://offline/ref=E8090C28FD9156D4C6D367D1B254A042955986173E972BB95936E8E7466089EA485F7D87817DC7b0H" TargetMode="External"/><Relationship Id="rId19" Type="http://schemas.openxmlformats.org/officeDocument/2006/relationships/hyperlink" Target="consultantplus://offline/ref=E8090C28FD9156D4C6D379DCA438FD489150D81F369B25EE0769B3BA116983BD0F1024C7C07379AE6078BECBb0H" TargetMode="External"/><Relationship Id="rId31" Type="http://schemas.openxmlformats.org/officeDocument/2006/relationships/hyperlink" Target="consultantplus://offline/ref=E8090C28FD9156D4C6D379DCA438FD489150D81F389D25ED0369B3BA116983BD0F1024C7C07379AE6078BFCBb5H" TargetMode="External"/><Relationship Id="rId4" Type="http://schemas.openxmlformats.org/officeDocument/2006/relationships/hyperlink" Target="consultantplus://offline/ref=E8090C28FD9156D4C6D379DCA438FD489150D81F399628EE0369B3BA116983BD0F1024C7C07379AE6078BECBb0H" TargetMode="External"/><Relationship Id="rId9" Type="http://schemas.openxmlformats.org/officeDocument/2006/relationships/hyperlink" Target="consultantplus://offline/ref=E8090C28FD9156D4C6D379DCA438FD489150D81F369B25EE0769B3BA116983BD0F1024C7C07379AE6078BECBb0H" TargetMode="External"/><Relationship Id="rId14" Type="http://schemas.openxmlformats.org/officeDocument/2006/relationships/hyperlink" Target="consultantplus://offline/ref=E8090C28FD9156D4C6D379DCA438FD489150D81F399628EE0369B3BA116983BD0F1024C7C07379AE6078BECBb0H" TargetMode="External"/><Relationship Id="rId22" Type="http://schemas.openxmlformats.org/officeDocument/2006/relationships/hyperlink" Target="consultantplus://offline/ref=E8090C28FD9156D4C6D379DCA438FD489150D81F389D25ED0369B3BA116983BD0F1024C7C07379AE6078BECBbCH" TargetMode="External"/><Relationship Id="rId27" Type="http://schemas.openxmlformats.org/officeDocument/2006/relationships/hyperlink" Target="consultantplus://offline/ref=E8090C28FD9156D4C6D379DCA438FD489150D81F369B25EE0769B3BA116983BD0F1024C7C07379AE6078BFCBb5H" TargetMode="External"/><Relationship Id="rId30" Type="http://schemas.openxmlformats.org/officeDocument/2006/relationships/hyperlink" Target="consultantplus://offline/ref=E8090C28FD9156D4C6D379DCA438FD489150D81F389D25ED0369B3BA116983BD0F1024C7C07379AE6078BFCBb5H" TargetMode="External"/><Relationship Id="rId35" Type="http://schemas.openxmlformats.org/officeDocument/2006/relationships/hyperlink" Target="consultantplus://offline/ref=E8090C28FD9156D4C6D379DCA438FD489150D81F379625EA0769B3BA116983BD0F1024C7C07379AE6078BECBb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2599</Words>
  <Characters>14819</Characters>
  <Application>Microsoft Office Word</Application>
  <DocSecurity>0</DocSecurity>
  <Lines>123</Lines>
  <Paragraphs>34</Paragraphs>
  <ScaleCrop>false</ScaleCrop>
  <Company/>
  <LinksUpToDate>false</LinksUpToDate>
  <CharactersWithSpaces>17384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Хрущев Алексей Сергеевич</dc:creator>
  <cp:keywords/>
  <dc:description/>
  <cp:lastModifiedBy>Хрущев Алексей Сергеевич</cp:lastModifiedBy>
  <cp:revision>3</cp:revision>
  <dcterms:created xsi:type="dcterms:W3CDTF">2018-04-11T07:27:00Z</dcterms:created>
  <dcterms:modified xsi:type="dcterms:W3CDTF">2018-04-11T07:27:00Z</dcterms:modified>
</cp:coreProperties>
</file>