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99" w:rsidRDefault="003A0F99"/>
    <w:tbl>
      <w:tblPr>
        <w:tblStyle w:val="a8"/>
        <w:tblpPr w:leftFromText="180" w:rightFromText="180" w:vertAnchor="text" w:horzAnchor="margin" w:tblpY="-112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0B300B" w:rsidRPr="000B300B" w:rsidTr="000E56F1">
        <w:trPr>
          <w:trHeight w:val="3402"/>
        </w:trPr>
        <w:tc>
          <w:tcPr>
            <w:tcW w:w="10421" w:type="dxa"/>
          </w:tcPr>
          <w:p w:rsidR="000B300B" w:rsidRDefault="00CF729C" w:rsidP="000B300B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42950" cy="8382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415E" w:rsidRPr="000B300B" w:rsidRDefault="002D415E" w:rsidP="000B300B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0B300B" w:rsidRPr="000B300B" w:rsidRDefault="000B300B" w:rsidP="000B300B">
            <w:pPr>
              <w:keepNext/>
              <w:spacing w:before="240" w:line="360" w:lineRule="auto"/>
              <w:jc w:val="center"/>
              <w:outlineLvl w:val="1"/>
              <w:rPr>
                <w:b/>
                <w:bCs/>
                <w:color w:val="000080"/>
                <w:spacing w:val="-10"/>
                <w:sz w:val="28"/>
                <w:szCs w:val="28"/>
              </w:rPr>
            </w:pPr>
            <w:r w:rsidRPr="000B300B">
              <w:rPr>
                <w:b/>
                <w:bCs/>
                <w:color w:val="000080"/>
                <w:spacing w:val="-10"/>
                <w:sz w:val="28"/>
                <w:szCs w:val="28"/>
              </w:rPr>
              <w:t>АДМИНИСТРАЦИЯ СМОЛЕНСКОЙ ОБЛАСТИ</w:t>
            </w:r>
          </w:p>
          <w:p w:rsidR="000B300B" w:rsidRPr="000B300B" w:rsidRDefault="000B300B" w:rsidP="000B300B">
            <w:pPr>
              <w:keepNext/>
              <w:spacing w:after="60"/>
              <w:jc w:val="center"/>
              <w:outlineLvl w:val="1"/>
              <w:rPr>
                <w:b/>
                <w:bCs/>
                <w:color w:val="000080"/>
                <w:sz w:val="40"/>
                <w:szCs w:val="40"/>
              </w:rPr>
            </w:pPr>
            <w:proofErr w:type="gramStart"/>
            <w:r w:rsidRPr="000B300B">
              <w:rPr>
                <w:b/>
                <w:bCs/>
                <w:color w:val="000080"/>
                <w:sz w:val="40"/>
                <w:szCs w:val="40"/>
              </w:rPr>
              <w:t>П</w:t>
            </w:r>
            <w:proofErr w:type="gramEnd"/>
            <w:r w:rsidRPr="000B300B">
              <w:rPr>
                <w:b/>
                <w:bCs/>
                <w:color w:val="000080"/>
                <w:sz w:val="40"/>
                <w:szCs w:val="40"/>
              </w:rPr>
              <w:t xml:space="preserve"> О С Т А Н О В Л Е Н И Е</w:t>
            </w:r>
          </w:p>
          <w:p w:rsidR="000B300B" w:rsidRPr="000B300B" w:rsidRDefault="000B300B" w:rsidP="000B300B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0B300B" w:rsidRPr="000B300B" w:rsidRDefault="00702666" w:rsidP="000B300B">
            <w:pPr>
              <w:rPr>
                <w:sz w:val="28"/>
                <w:szCs w:val="28"/>
              </w:rPr>
            </w:pPr>
            <w:r>
              <w:rPr>
                <w:color w:val="000080"/>
                <w:sz w:val="24"/>
                <w:szCs w:val="24"/>
              </w:rPr>
              <w:t>о</w:t>
            </w:r>
            <w:r w:rsidR="000B300B" w:rsidRPr="000B300B">
              <w:rPr>
                <w:color w:val="000080"/>
                <w:sz w:val="24"/>
                <w:szCs w:val="24"/>
              </w:rPr>
              <w:t>т</w:t>
            </w:r>
            <w:r>
              <w:rPr>
                <w:color w:val="000080"/>
                <w:sz w:val="24"/>
                <w:szCs w:val="24"/>
              </w:rPr>
              <w:t xml:space="preserve"> 21.08.2020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0B300B" w:rsidRPr="000B300B">
              <w:rPr>
                <w:color w:val="000080"/>
                <w:sz w:val="24"/>
                <w:szCs w:val="24"/>
              </w:rPr>
              <w:t>№</w:t>
            </w:r>
            <w:r>
              <w:rPr>
                <w:color w:val="000080"/>
                <w:sz w:val="24"/>
                <w:szCs w:val="24"/>
              </w:rPr>
              <w:t xml:space="preserve"> 517</w:t>
            </w:r>
            <w:r w:rsidR="000B300B" w:rsidRPr="000B300B"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</w:tc>
      </w:tr>
    </w:tbl>
    <w:p w:rsidR="000B300B" w:rsidRDefault="000B300B" w:rsidP="000B300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A0F99" w:rsidRPr="005D564D" w:rsidRDefault="003A0F99" w:rsidP="000B300B">
      <w:pPr>
        <w:autoSpaceDE w:val="0"/>
        <w:autoSpaceDN w:val="0"/>
        <w:adjustRightInd w:val="0"/>
        <w:jc w:val="both"/>
        <w:rPr>
          <w:sz w:val="14"/>
          <w:szCs w:val="14"/>
        </w:rPr>
      </w:pPr>
    </w:p>
    <w:p w:rsidR="00025BE0" w:rsidRPr="003A0F99" w:rsidRDefault="00025BE0" w:rsidP="00025BE0">
      <w:pPr>
        <w:ind w:right="5385"/>
        <w:jc w:val="both"/>
        <w:rPr>
          <w:sz w:val="28"/>
          <w:szCs w:val="28"/>
        </w:rPr>
      </w:pPr>
      <w:proofErr w:type="gramStart"/>
      <w:r w:rsidRPr="003A0F99">
        <w:rPr>
          <w:sz w:val="28"/>
          <w:szCs w:val="28"/>
        </w:rPr>
        <w:t>О внесении изменени</w:t>
      </w:r>
      <w:r w:rsidR="009D027D" w:rsidRPr="003A0F99">
        <w:rPr>
          <w:sz w:val="28"/>
          <w:szCs w:val="28"/>
        </w:rPr>
        <w:t>й</w:t>
      </w:r>
      <w:r w:rsidRPr="003A0F99">
        <w:rPr>
          <w:sz w:val="28"/>
          <w:szCs w:val="28"/>
        </w:rPr>
        <w:t xml:space="preserve"> в </w:t>
      </w:r>
      <w:r w:rsidR="009D027D" w:rsidRPr="003A0F99">
        <w:rPr>
          <w:sz w:val="28"/>
          <w:szCs w:val="28"/>
        </w:rPr>
        <w:t xml:space="preserve">Положение </w:t>
      </w:r>
      <w:r w:rsidRPr="003A0F99">
        <w:rPr>
          <w:sz w:val="28"/>
          <w:szCs w:val="28"/>
        </w:rPr>
        <w:t>о проведении плановых и внеплановых проверок при осуществлении регионального государственного контроля за соблюдением юридическими лицами и индивидуальными предпринимателями, осуществляющими деятельность по оказанию услуг по перевозке пассажиров и багажа легковым такси, требований, предусмотренных частями 1</w:t>
      </w:r>
      <w:r w:rsidRPr="003A0F99">
        <w:rPr>
          <w:sz w:val="28"/>
          <w:szCs w:val="28"/>
          <w:vertAlign w:val="superscript"/>
        </w:rPr>
        <w:t>4</w:t>
      </w:r>
      <w:r w:rsidRPr="003A0F99">
        <w:rPr>
          <w:sz w:val="28"/>
          <w:szCs w:val="28"/>
        </w:rPr>
        <w:t xml:space="preserve"> и 16 статьи 9 Федерального закона «О внесении изменений в отдельные законодательные акты Российской Федерации», а также правилами перевозок пассажиров и</w:t>
      </w:r>
      <w:proofErr w:type="gramEnd"/>
      <w:r w:rsidRPr="003A0F99">
        <w:rPr>
          <w:sz w:val="28"/>
          <w:szCs w:val="28"/>
        </w:rPr>
        <w:t xml:space="preserve"> багажа легковым такси, на территории Смоленской области</w:t>
      </w:r>
    </w:p>
    <w:p w:rsidR="0003317F" w:rsidRPr="003A0F99" w:rsidRDefault="0003317F" w:rsidP="0003317F">
      <w:pPr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</w:p>
    <w:p w:rsidR="000B300B" w:rsidRPr="003A0F99" w:rsidRDefault="000B300B" w:rsidP="0003317F">
      <w:pPr>
        <w:autoSpaceDE w:val="0"/>
        <w:autoSpaceDN w:val="0"/>
        <w:adjustRightInd w:val="0"/>
        <w:ind w:right="5669"/>
        <w:jc w:val="both"/>
        <w:rPr>
          <w:bCs/>
          <w:sz w:val="28"/>
          <w:szCs w:val="28"/>
        </w:rPr>
      </w:pPr>
    </w:p>
    <w:p w:rsidR="009D027D" w:rsidRPr="003A0F99" w:rsidRDefault="000B300B" w:rsidP="009D027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0F99">
        <w:rPr>
          <w:color w:val="000000"/>
          <w:sz w:val="28"/>
          <w:szCs w:val="28"/>
        </w:rPr>
        <w:t>Администрация Смоленской области</w:t>
      </w:r>
      <w:r w:rsidR="0002715F" w:rsidRPr="003A0F99">
        <w:rPr>
          <w:color w:val="000000"/>
          <w:sz w:val="28"/>
          <w:szCs w:val="28"/>
        </w:rPr>
        <w:t xml:space="preserve"> </w:t>
      </w:r>
      <w:r w:rsidRPr="003A0F9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A0F99">
        <w:rPr>
          <w:color w:val="000000"/>
          <w:sz w:val="28"/>
          <w:szCs w:val="28"/>
        </w:rPr>
        <w:t>п</w:t>
      </w:r>
      <w:proofErr w:type="spellEnd"/>
      <w:proofErr w:type="gramEnd"/>
      <w:r w:rsidRPr="003A0F99">
        <w:rPr>
          <w:color w:val="000000"/>
          <w:sz w:val="28"/>
          <w:szCs w:val="28"/>
        </w:rPr>
        <w:t xml:space="preserve"> о с т а </w:t>
      </w:r>
      <w:proofErr w:type="spellStart"/>
      <w:r w:rsidRPr="003A0F99">
        <w:rPr>
          <w:color w:val="000000"/>
          <w:sz w:val="28"/>
          <w:szCs w:val="28"/>
        </w:rPr>
        <w:t>н</w:t>
      </w:r>
      <w:proofErr w:type="spellEnd"/>
      <w:r w:rsidRPr="003A0F99">
        <w:rPr>
          <w:color w:val="000000"/>
          <w:sz w:val="28"/>
          <w:szCs w:val="28"/>
        </w:rPr>
        <w:t xml:space="preserve"> о в л я е т:</w:t>
      </w:r>
    </w:p>
    <w:p w:rsidR="009D027D" w:rsidRPr="003A0F99" w:rsidRDefault="009D027D" w:rsidP="009D027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D027D" w:rsidRPr="003A0F99" w:rsidRDefault="00025BE0" w:rsidP="001216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A0F99">
        <w:rPr>
          <w:sz w:val="28"/>
          <w:szCs w:val="28"/>
        </w:rPr>
        <w:t xml:space="preserve">Внести в </w:t>
      </w:r>
      <w:r w:rsidR="009D027D" w:rsidRPr="003A0F99">
        <w:rPr>
          <w:sz w:val="28"/>
          <w:szCs w:val="28"/>
        </w:rPr>
        <w:t xml:space="preserve">Положение </w:t>
      </w:r>
      <w:r w:rsidRPr="003A0F99">
        <w:rPr>
          <w:sz w:val="28"/>
          <w:szCs w:val="28"/>
        </w:rPr>
        <w:t>о проведении плановых и внеплановых проверок при осуществлении регионального государственного контроля за соблюдением юридическими лицами и индивидуальными предпринимателями, осуществляющими деятельность по оказанию услуг по перевозке пассажиров и багажа легковым такси, требований, предусмотренных частями 1</w:t>
      </w:r>
      <w:r w:rsidRPr="003A0F99">
        <w:rPr>
          <w:sz w:val="28"/>
          <w:szCs w:val="28"/>
          <w:vertAlign w:val="superscript"/>
        </w:rPr>
        <w:t>4</w:t>
      </w:r>
      <w:r w:rsidRPr="003A0F99">
        <w:rPr>
          <w:sz w:val="28"/>
          <w:szCs w:val="28"/>
        </w:rPr>
        <w:t xml:space="preserve"> и 16 статьи 9 Федерального закона </w:t>
      </w:r>
      <w:r w:rsidR="001C0539" w:rsidRPr="003A0F99">
        <w:rPr>
          <w:sz w:val="28"/>
          <w:szCs w:val="28"/>
        </w:rPr>
        <w:t xml:space="preserve">              </w:t>
      </w:r>
      <w:r w:rsidRPr="003A0F99">
        <w:rPr>
          <w:sz w:val="28"/>
          <w:szCs w:val="28"/>
        </w:rPr>
        <w:t>«О внесении изменений в отдельные законодательные акты Российской Федерации», а также правилами перевозок пассажиров и багажа легковым</w:t>
      </w:r>
      <w:proofErr w:type="gramEnd"/>
      <w:r w:rsidRPr="003A0F99">
        <w:rPr>
          <w:sz w:val="28"/>
          <w:szCs w:val="28"/>
        </w:rPr>
        <w:t xml:space="preserve"> такси, на территории Смоленской области, утвержденное постановлением Администрации Смоленской области от 31.10.2017 №</w:t>
      </w:r>
      <w:r w:rsidR="009D027D" w:rsidRPr="003A0F99">
        <w:rPr>
          <w:sz w:val="28"/>
          <w:szCs w:val="28"/>
        </w:rPr>
        <w:t xml:space="preserve"> </w:t>
      </w:r>
      <w:r w:rsidRPr="003A0F99">
        <w:rPr>
          <w:sz w:val="28"/>
          <w:szCs w:val="28"/>
        </w:rPr>
        <w:t>714</w:t>
      </w:r>
      <w:r w:rsidR="001149DE" w:rsidRPr="003A0F99">
        <w:rPr>
          <w:sz w:val="28"/>
          <w:szCs w:val="28"/>
        </w:rPr>
        <w:t xml:space="preserve"> </w:t>
      </w:r>
      <w:r w:rsidR="00EB578A" w:rsidRPr="003A0F99">
        <w:rPr>
          <w:sz w:val="28"/>
          <w:szCs w:val="28"/>
        </w:rPr>
        <w:t>(в редакции</w:t>
      </w:r>
      <w:r w:rsidR="00AE0035" w:rsidRPr="003A0F99">
        <w:rPr>
          <w:sz w:val="28"/>
          <w:szCs w:val="28"/>
        </w:rPr>
        <w:t xml:space="preserve"> </w:t>
      </w:r>
      <w:r w:rsidR="00EB578A" w:rsidRPr="003A0F99">
        <w:rPr>
          <w:sz w:val="28"/>
          <w:szCs w:val="28"/>
        </w:rPr>
        <w:t>постановления</w:t>
      </w:r>
      <w:r w:rsidR="00CA474F" w:rsidRPr="003A0F99">
        <w:rPr>
          <w:sz w:val="28"/>
          <w:szCs w:val="28"/>
        </w:rPr>
        <w:t xml:space="preserve"> </w:t>
      </w:r>
      <w:r w:rsidR="00AE0035" w:rsidRPr="003A0F99">
        <w:rPr>
          <w:sz w:val="28"/>
          <w:szCs w:val="28"/>
        </w:rPr>
        <w:t>Администрации См</w:t>
      </w:r>
      <w:r w:rsidR="00CA474F" w:rsidRPr="003A0F99">
        <w:rPr>
          <w:sz w:val="28"/>
          <w:szCs w:val="28"/>
        </w:rPr>
        <w:t>оленской области от 10.08.2018 №</w:t>
      </w:r>
      <w:r w:rsidR="00AE0035" w:rsidRPr="003A0F99">
        <w:rPr>
          <w:sz w:val="28"/>
          <w:szCs w:val="28"/>
        </w:rPr>
        <w:t xml:space="preserve"> 540)</w:t>
      </w:r>
      <w:r w:rsidR="009D027D" w:rsidRPr="003A0F99">
        <w:rPr>
          <w:sz w:val="28"/>
          <w:szCs w:val="28"/>
        </w:rPr>
        <w:t>,</w:t>
      </w:r>
      <w:r w:rsidR="00CA474F" w:rsidRPr="003A0F99">
        <w:rPr>
          <w:sz w:val="28"/>
          <w:szCs w:val="28"/>
        </w:rPr>
        <w:t xml:space="preserve"> </w:t>
      </w:r>
      <w:r w:rsidR="009D027D" w:rsidRPr="003A0F99">
        <w:rPr>
          <w:sz w:val="28"/>
          <w:szCs w:val="28"/>
        </w:rPr>
        <w:t xml:space="preserve">следующие </w:t>
      </w:r>
      <w:r w:rsidRPr="003A0F99">
        <w:rPr>
          <w:sz w:val="28"/>
          <w:szCs w:val="28"/>
        </w:rPr>
        <w:t>изменени</w:t>
      </w:r>
      <w:r w:rsidR="009D027D" w:rsidRPr="003A0F99">
        <w:rPr>
          <w:sz w:val="28"/>
          <w:szCs w:val="28"/>
        </w:rPr>
        <w:t>я:</w:t>
      </w:r>
    </w:p>
    <w:p w:rsidR="00302BF3" w:rsidRDefault="009D027D" w:rsidP="009D02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0F99">
        <w:rPr>
          <w:sz w:val="28"/>
          <w:szCs w:val="28"/>
        </w:rPr>
        <w:lastRenderedPageBreak/>
        <w:t xml:space="preserve">1) пункт </w:t>
      </w:r>
      <w:r w:rsidR="00227D09">
        <w:rPr>
          <w:sz w:val="28"/>
          <w:szCs w:val="28"/>
        </w:rPr>
        <w:t>3</w:t>
      </w:r>
      <w:r w:rsidRPr="003A0F99">
        <w:rPr>
          <w:color w:val="000000"/>
          <w:sz w:val="28"/>
          <w:szCs w:val="28"/>
        </w:rPr>
        <w:t xml:space="preserve"> дополнить </w:t>
      </w:r>
      <w:r w:rsidR="00FB6941" w:rsidRPr="003A0F99">
        <w:rPr>
          <w:sz w:val="28"/>
          <w:szCs w:val="28"/>
        </w:rPr>
        <w:t>абзац</w:t>
      </w:r>
      <w:r w:rsidR="00227D09">
        <w:rPr>
          <w:sz w:val="28"/>
          <w:szCs w:val="28"/>
        </w:rPr>
        <w:t>ем</w:t>
      </w:r>
      <w:r w:rsidR="00302BF3" w:rsidRPr="003A0F99">
        <w:rPr>
          <w:sz w:val="28"/>
          <w:szCs w:val="28"/>
        </w:rPr>
        <w:t xml:space="preserve"> следующего содержания:</w:t>
      </w:r>
    </w:p>
    <w:p w:rsidR="00227D09" w:rsidRDefault="00227D09" w:rsidP="009D02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«Региональный государственный контроль осуществляется с применением </w:t>
      </w:r>
      <w:proofErr w:type="spellStart"/>
      <w:proofErr w:type="gramStart"/>
      <w:r>
        <w:rPr>
          <w:sz w:val="28"/>
          <w:szCs w:val="28"/>
        </w:rPr>
        <w:t>риск-ориентированного</w:t>
      </w:r>
      <w:proofErr w:type="spellEnd"/>
      <w:proofErr w:type="gramEnd"/>
      <w:r>
        <w:rPr>
          <w:sz w:val="28"/>
          <w:szCs w:val="28"/>
        </w:rPr>
        <w:t xml:space="preserve"> подхода.»;</w:t>
      </w:r>
    </w:p>
    <w:p w:rsidR="00227D09" w:rsidRPr="00227D09" w:rsidRDefault="00227D09" w:rsidP="009D027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2) дополнить пунктом 5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следующего содержания:</w:t>
      </w:r>
    </w:p>
    <w:p w:rsidR="009E0826" w:rsidRPr="003A0F99" w:rsidRDefault="00302BF3" w:rsidP="00302BF3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3A0F99">
        <w:rPr>
          <w:sz w:val="28"/>
          <w:szCs w:val="28"/>
        </w:rPr>
        <w:t>«</w:t>
      </w:r>
      <w:r w:rsidR="00227D09">
        <w:rPr>
          <w:sz w:val="28"/>
          <w:szCs w:val="28"/>
        </w:rPr>
        <w:t>5</w:t>
      </w:r>
      <w:r w:rsidR="00227D09">
        <w:rPr>
          <w:sz w:val="28"/>
          <w:szCs w:val="28"/>
          <w:vertAlign w:val="superscript"/>
        </w:rPr>
        <w:t>1</w:t>
      </w:r>
      <w:r w:rsidR="00E56C15">
        <w:rPr>
          <w:sz w:val="28"/>
          <w:szCs w:val="28"/>
        </w:rPr>
        <w:t xml:space="preserve">. </w:t>
      </w:r>
      <w:proofErr w:type="gramStart"/>
      <w:r w:rsidR="00ED667B">
        <w:rPr>
          <w:sz w:val="28"/>
          <w:szCs w:val="28"/>
        </w:rPr>
        <w:t>В</w:t>
      </w:r>
      <w:r w:rsidR="00227D09">
        <w:rPr>
          <w:sz w:val="28"/>
          <w:szCs w:val="28"/>
        </w:rPr>
        <w:t xml:space="preserve"> целях применения </w:t>
      </w:r>
      <w:r w:rsidR="00227D09">
        <w:rPr>
          <w:spacing w:val="2"/>
          <w:sz w:val="28"/>
          <w:szCs w:val="28"/>
        </w:rPr>
        <w:t>п</w:t>
      </w:r>
      <w:r w:rsidR="00CC1979" w:rsidRPr="003A0F99">
        <w:rPr>
          <w:spacing w:val="2"/>
          <w:sz w:val="28"/>
          <w:szCs w:val="28"/>
        </w:rPr>
        <w:t>ри осуществлении</w:t>
      </w:r>
      <w:r w:rsidR="00CC1979" w:rsidRPr="003A0F99">
        <w:rPr>
          <w:sz w:val="28"/>
          <w:szCs w:val="28"/>
        </w:rPr>
        <w:t xml:space="preserve"> </w:t>
      </w:r>
      <w:r w:rsidR="00EC2174" w:rsidRPr="003A0F99">
        <w:rPr>
          <w:sz w:val="28"/>
          <w:szCs w:val="28"/>
        </w:rPr>
        <w:t>регионального государственного контроля</w:t>
      </w:r>
      <w:r w:rsidR="00647826">
        <w:rPr>
          <w:sz w:val="28"/>
          <w:szCs w:val="28"/>
        </w:rPr>
        <w:t xml:space="preserve"> </w:t>
      </w:r>
      <w:proofErr w:type="spellStart"/>
      <w:r w:rsidR="00647826">
        <w:rPr>
          <w:sz w:val="28"/>
          <w:szCs w:val="28"/>
        </w:rPr>
        <w:t>риск-ориентированного</w:t>
      </w:r>
      <w:proofErr w:type="spellEnd"/>
      <w:r w:rsidR="00647826">
        <w:rPr>
          <w:sz w:val="28"/>
          <w:szCs w:val="28"/>
        </w:rPr>
        <w:t xml:space="preserve"> подхода </w:t>
      </w:r>
      <w:r w:rsidR="00647826">
        <w:rPr>
          <w:spacing w:val="2"/>
          <w:sz w:val="28"/>
          <w:szCs w:val="28"/>
        </w:rPr>
        <w:t>деятельность</w:t>
      </w:r>
      <w:r w:rsidR="00EB0C83" w:rsidRPr="003A0F99">
        <w:rPr>
          <w:spacing w:val="2"/>
          <w:sz w:val="28"/>
          <w:szCs w:val="28"/>
        </w:rPr>
        <w:t xml:space="preserve"> юридических лиц и индивидуальных предпринимателей</w:t>
      </w:r>
      <w:r w:rsidR="004837B1" w:rsidRPr="003A0F99">
        <w:rPr>
          <w:spacing w:val="2"/>
          <w:sz w:val="28"/>
          <w:szCs w:val="28"/>
        </w:rPr>
        <w:t xml:space="preserve"> подлежит отнесению к определенной категории риска в соответствии с Правилами 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</w:t>
      </w:r>
      <w:r w:rsidR="00B5003B" w:rsidRPr="003A0F99">
        <w:rPr>
          <w:spacing w:val="2"/>
          <w:sz w:val="28"/>
          <w:szCs w:val="28"/>
        </w:rPr>
        <w:t>определенному</w:t>
      </w:r>
      <w:r w:rsidR="004837B1" w:rsidRPr="003A0F99">
        <w:rPr>
          <w:spacing w:val="2"/>
          <w:sz w:val="28"/>
          <w:szCs w:val="28"/>
        </w:rPr>
        <w:t xml:space="preserve"> классу (катег</w:t>
      </w:r>
      <w:r w:rsidR="00112236">
        <w:rPr>
          <w:spacing w:val="2"/>
          <w:sz w:val="28"/>
          <w:szCs w:val="28"/>
        </w:rPr>
        <w:t>ории) опасности, утвержденными п</w:t>
      </w:r>
      <w:r w:rsidR="004837B1" w:rsidRPr="003A0F99">
        <w:rPr>
          <w:spacing w:val="2"/>
          <w:sz w:val="28"/>
          <w:szCs w:val="28"/>
        </w:rPr>
        <w:t xml:space="preserve">остановлением Правительства Российской Федерации от 17.08.2016 № 806 «О применении </w:t>
      </w:r>
      <w:proofErr w:type="spellStart"/>
      <w:r w:rsidR="004837B1" w:rsidRPr="003A0F99">
        <w:rPr>
          <w:spacing w:val="2"/>
          <w:sz w:val="28"/>
          <w:szCs w:val="28"/>
        </w:rPr>
        <w:t>риск-ориентированного</w:t>
      </w:r>
      <w:proofErr w:type="spellEnd"/>
      <w:r w:rsidR="004837B1" w:rsidRPr="003A0F99">
        <w:rPr>
          <w:spacing w:val="2"/>
          <w:sz w:val="28"/>
          <w:szCs w:val="28"/>
        </w:rPr>
        <w:t xml:space="preserve"> подхода</w:t>
      </w:r>
      <w:proofErr w:type="gramEnd"/>
      <w:r w:rsidR="004837B1" w:rsidRPr="003A0F99">
        <w:rPr>
          <w:spacing w:val="2"/>
          <w:sz w:val="28"/>
          <w:szCs w:val="28"/>
        </w:rPr>
        <w:t xml:space="preserve"> при организации отдельных видов государственного контроля (надзора) и внесении изменений в некоторые акты Правительства Российской Федерации» (далее – Правила)</w:t>
      </w:r>
      <w:r w:rsidR="009E0826" w:rsidRPr="003A0F99">
        <w:rPr>
          <w:spacing w:val="2"/>
          <w:sz w:val="28"/>
          <w:szCs w:val="28"/>
        </w:rPr>
        <w:t>.</w:t>
      </w:r>
    </w:p>
    <w:p w:rsidR="004837B1" w:rsidRPr="003A0F99" w:rsidRDefault="004837B1" w:rsidP="00302BF3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3A0F99">
        <w:rPr>
          <w:spacing w:val="2"/>
          <w:sz w:val="28"/>
          <w:szCs w:val="28"/>
        </w:rPr>
        <w:t>Отнесение деятельности юридических лиц, индивидуальных предпринимателей к определенной категории риска</w:t>
      </w:r>
      <w:r w:rsidR="00B5003B" w:rsidRPr="003A0F99">
        <w:rPr>
          <w:spacing w:val="2"/>
          <w:sz w:val="28"/>
          <w:szCs w:val="28"/>
        </w:rPr>
        <w:t xml:space="preserve"> при осуществлении регионального государственного контроля</w:t>
      </w:r>
      <w:r w:rsidR="00D25100" w:rsidRPr="003A0F99">
        <w:rPr>
          <w:spacing w:val="2"/>
          <w:sz w:val="28"/>
          <w:szCs w:val="28"/>
        </w:rPr>
        <w:t xml:space="preserve"> осуществляется на основании критериев отнесения деятельности юридических лиц, индивидуальных предпринимателей</w:t>
      </w:r>
      <w:r w:rsidR="007A4268">
        <w:rPr>
          <w:spacing w:val="2"/>
          <w:sz w:val="28"/>
          <w:szCs w:val="28"/>
        </w:rPr>
        <w:t xml:space="preserve"> к определенной категории риска</w:t>
      </w:r>
      <w:r w:rsidR="007C369E">
        <w:rPr>
          <w:spacing w:val="2"/>
          <w:sz w:val="28"/>
          <w:szCs w:val="28"/>
        </w:rPr>
        <w:t xml:space="preserve"> согласно приложению к настоящему Положению.</w:t>
      </w:r>
    </w:p>
    <w:p w:rsidR="00DD175E" w:rsidRPr="003A0F99" w:rsidRDefault="007C369E" w:rsidP="00DD175E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Проведение</w:t>
      </w:r>
      <w:r w:rsidR="00DD175E" w:rsidRPr="003A0F99">
        <w:rPr>
          <w:spacing w:val="2"/>
          <w:sz w:val="28"/>
          <w:szCs w:val="28"/>
        </w:rPr>
        <w:t xml:space="preserve"> плановых проверок</w:t>
      </w:r>
      <w:r>
        <w:rPr>
          <w:spacing w:val="2"/>
          <w:sz w:val="28"/>
          <w:szCs w:val="28"/>
        </w:rPr>
        <w:t xml:space="preserve"> в отношении</w:t>
      </w:r>
      <w:r w:rsidR="00DD175E" w:rsidRPr="003A0F99">
        <w:rPr>
          <w:spacing w:val="2"/>
          <w:sz w:val="28"/>
          <w:szCs w:val="28"/>
        </w:rPr>
        <w:t xml:space="preserve"> юридических лиц и индивидуаль</w:t>
      </w:r>
      <w:r w:rsidR="000763CC" w:rsidRPr="003A0F99">
        <w:rPr>
          <w:spacing w:val="2"/>
          <w:sz w:val="28"/>
          <w:szCs w:val="28"/>
        </w:rPr>
        <w:t>ных предпринимателей</w:t>
      </w:r>
      <w:r w:rsidR="00DD175E" w:rsidRPr="003A0F99">
        <w:rPr>
          <w:spacing w:val="2"/>
          <w:sz w:val="28"/>
          <w:szCs w:val="28"/>
        </w:rPr>
        <w:t xml:space="preserve"> в зависимости от присвоенной их деятельности категории риска, если иное не установлено </w:t>
      </w:r>
      <w:r>
        <w:rPr>
          <w:spacing w:val="2"/>
          <w:sz w:val="28"/>
          <w:szCs w:val="28"/>
        </w:rPr>
        <w:t xml:space="preserve">федеральными законами, осуществляется со следующей </w:t>
      </w:r>
      <w:r w:rsidR="00AD32D6">
        <w:rPr>
          <w:spacing w:val="2"/>
          <w:sz w:val="28"/>
          <w:szCs w:val="28"/>
        </w:rPr>
        <w:t>периодичностью</w:t>
      </w:r>
      <w:r w:rsidR="00DD175E" w:rsidRPr="003A0F99">
        <w:rPr>
          <w:spacing w:val="2"/>
          <w:sz w:val="28"/>
          <w:szCs w:val="28"/>
        </w:rPr>
        <w:t>:</w:t>
      </w:r>
    </w:p>
    <w:p w:rsidR="00DD175E" w:rsidRPr="003A0F99" w:rsidRDefault="00DD175E" w:rsidP="00DD175E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A0F99">
        <w:rPr>
          <w:spacing w:val="2"/>
          <w:sz w:val="28"/>
          <w:szCs w:val="28"/>
        </w:rPr>
        <w:t xml:space="preserve">- для категории среднего риска - </w:t>
      </w:r>
      <w:r w:rsidR="002335D5" w:rsidRPr="003A0F99">
        <w:rPr>
          <w:sz w:val="28"/>
          <w:szCs w:val="28"/>
        </w:rPr>
        <w:t>не чаще 1 раза в 4 года и не реже 1 раза                в 5 лет</w:t>
      </w:r>
      <w:r w:rsidRPr="003A0F99">
        <w:rPr>
          <w:spacing w:val="2"/>
          <w:sz w:val="28"/>
          <w:szCs w:val="28"/>
        </w:rPr>
        <w:t>;</w:t>
      </w:r>
    </w:p>
    <w:p w:rsidR="00FE5649" w:rsidRPr="003A0F99" w:rsidRDefault="00DD175E" w:rsidP="00DD175E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A0F99">
        <w:rPr>
          <w:spacing w:val="2"/>
          <w:sz w:val="28"/>
          <w:szCs w:val="28"/>
        </w:rPr>
        <w:t xml:space="preserve">- для категории низкого </w:t>
      </w:r>
      <w:r w:rsidR="00A63DAE" w:rsidRPr="003A0F99">
        <w:rPr>
          <w:spacing w:val="2"/>
          <w:sz w:val="28"/>
          <w:szCs w:val="28"/>
        </w:rPr>
        <w:t>риска - плановые проверки не проводятся</w:t>
      </w:r>
      <w:r w:rsidRPr="003A0F99">
        <w:rPr>
          <w:spacing w:val="2"/>
          <w:sz w:val="28"/>
          <w:szCs w:val="28"/>
        </w:rPr>
        <w:t>.</w:t>
      </w:r>
    </w:p>
    <w:p w:rsidR="00DD175E" w:rsidRPr="003A0F99" w:rsidRDefault="00FE5649" w:rsidP="00DD175E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3A0F99">
        <w:rPr>
          <w:spacing w:val="2"/>
          <w:sz w:val="28"/>
          <w:szCs w:val="28"/>
          <w:shd w:val="clear" w:color="auto" w:fill="FFFFFF"/>
        </w:rPr>
        <w:t>Организация и проведение проверок в отношении резидентов территории опережающего социально-экономического развития осуществляются с учетом положений статьи 24</w:t>
      </w:r>
      <w:r w:rsidR="00C50EB5" w:rsidRPr="003A0F99">
        <w:rPr>
          <w:spacing w:val="2"/>
          <w:sz w:val="28"/>
          <w:szCs w:val="28"/>
          <w:shd w:val="clear" w:color="auto" w:fill="FFFFFF"/>
        </w:rPr>
        <w:t xml:space="preserve"> </w:t>
      </w:r>
      <w:r w:rsidRPr="003A0F99">
        <w:rPr>
          <w:rFonts w:eastAsiaTheme="majorEastAsia"/>
          <w:spacing w:val="2"/>
          <w:sz w:val="28"/>
          <w:szCs w:val="28"/>
          <w:shd w:val="clear" w:color="auto" w:fill="FFFFFF"/>
        </w:rPr>
        <w:t xml:space="preserve">Федерального закона </w:t>
      </w:r>
      <w:r w:rsidR="00543F8D" w:rsidRPr="003A0F99">
        <w:rPr>
          <w:rFonts w:eastAsiaTheme="majorEastAsia"/>
          <w:spacing w:val="2"/>
          <w:sz w:val="28"/>
          <w:szCs w:val="28"/>
          <w:shd w:val="clear" w:color="auto" w:fill="FFFFFF"/>
        </w:rPr>
        <w:t>«</w:t>
      </w:r>
      <w:r w:rsidRPr="003A0F99">
        <w:rPr>
          <w:rFonts w:eastAsiaTheme="majorEastAsia"/>
          <w:spacing w:val="2"/>
          <w:sz w:val="28"/>
          <w:szCs w:val="28"/>
          <w:shd w:val="clear" w:color="auto" w:fill="FFFFFF"/>
        </w:rPr>
        <w:t>О территориях опережающего социально-экономического развития в Российской Федерации</w:t>
      </w:r>
      <w:r w:rsidR="00543F8D" w:rsidRPr="003A0F99">
        <w:rPr>
          <w:rFonts w:eastAsiaTheme="majorEastAsia"/>
          <w:spacing w:val="2"/>
          <w:sz w:val="28"/>
          <w:szCs w:val="28"/>
          <w:shd w:val="clear" w:color="auto" w:fill="FFFFFF"/>
        </w:rPr>
        <w:t xml:space="preserve">» </w:t>
      </w:r>
      <w:r w:rsidRPr="003A0F99">
        <w:rPr>
          <w:spacing w:val="2"/>
          <w:sz w:val="28"/>
          <w:szCs w:val="28"/>
          <w:shd w:val="clear" w:color="auto" w:fill="FFFFFF"/>
        </w:rPr>
        <w:t>и</w:t>
      </w:r>
      <w:r w:rsidR="008371B4" w:rsidRPr="003A0F99">
        <w:rPr>
          <w:spacing w:val="2"/>
          <w:sz w:val="28"/>
          <w:szCs w:val="28"/>
          <w:shd w:val="clear" w:color="auto" w:fill="FFFFFF"/>
        </w:rPr>
        <w:t xml:space="preserve"> </w:t>
      </w:r>
      <w:r w:rsidR="00543F8D" w:rsidRPr="003A0F99">
        <w:rPr>
          <w:spacing w:val="2"/>
          <w:sz w:val="28"/>
          <w:szCs w:val="28"/>
          <w:shd w:val="clear" w:color="auto" w:fill="FFFFFF"/>
        </w:rPr>
        <w:t xml:space="preserve"> </w:t>
      </w:r>
      <w:r w:rsidR="008371B4" w:rsidRPr="003A0F99">
        <w:rPr>
          <w:bCs/>
          <w:color w:val="22272F"/>
          <w:sz w:val="28"/>
          <w:szCs w:val="28"/>
          <w:shd w:val="clear" w:color="auto" w:fill="FFFFFF"/>
        </w:rPr>
        <w:t>Правил</w:t>
      </w:r>
      <w:r w:rsidR="008371B4" w:rsidRPr="003A0F99">
        <w:rPr>
          <w:bCs/>
          <w:color w:val="22272F"/>
          <w:sz w:val="28"/>
          <w:szCs w:val="28"/>
        </w:rPr>
        <w:br/>
      </w:r>
      <w:r w:rsidR="008371B4" w:rsidRPr="003A0F99">
        <w:rPr>
          <w:bCs/>
          <w:color w:val="22272F"/>
          <w:sz w:val="28"/>
          <w:szCs w:val="28"/>
          <w:shd w:val="clear" w:color="auto" w:fill="FFFFFF"/>
        </w:rPr>
        <w:t>проведения совместных плановых проверок резидентов территории опережающего социально-экономического развития органами, уполномоченными на осуществление государственного контроля (надзора), муниципального контроля</w:t>
      </w:r>
      <w:r w:rsidR="00580778" w:rsidRPr="003A0F99">
        <w:rPr>
          <w:bCs/>
          <w:color w:val="22272F"/>
          <w:sz w:val="28"/>
          <w:szCs w:val="28"/>
          <w:shd w:val="clear" w:color="auto" w:fill="FFFFFF"/>
        </w:rPr>
        <w:t>,</w:t>
      </w:r>
      <w:r w:rsidR="008371B4" w:rsidRPr="003A0F99">
        <w:rPr>
          <w:bCs/>
          <w:color w:val="22272F"/>
          <w:sz w:val="28"/>
          <w:szCs w:val="28"/>
          <w:shd w:val="clear" w:color="auto" w:fill="FFFFFF"/>
        </w:rPr>
        <w:t xml:space="preserve"> утвержденн</w:t>
      </w:r>
      <w:r w:rsidR="00580778" w:rsidRPr="003A0F99">
        <w:rPr>
          <w:bCs/>
          <w:color w:val="22272F"/>
          <w:sz w:val="28"/>
          <w:szCs w:val="28"/>
          <w:shd w:val="clear" w:color="auto" w:fill="FFFFFF"/>
        </w:rPr>
        <w:t>ых</w:t>
      </w:r>
      <w:r w:rsidR="007C369E">
        <w:rPr>
          <w:rFonts w:eastAsiaTheme="majorEastAsia"/>
          <w:spacing w:val="2"/>
          <w:sz w:val="28"/>
          <w:szCs w:val="28"/>
          <w:shd w:val="clear" w:color="auto" w:fill="FFFFFF"/>
        </w:rPr>
        <w:t xml:space="preserve"> п</w:t>
      </w:r>
      <w:r w:rsidR="008371B4" w:rsidRPr="003A0F99">
        <w:rPr>
          <w:rFonts w:eastAsiaTheme="majorEastAsia"/>
          <w:spacing w:val="2"/>
          <w:sz w:val="28"/>
          <w:szCs w:val="28"/>
          <w:shd w:val="clear" w:color="auto" w:fill="FFFFFF"/>
        </w:rPr>
        <w:t>остановлением</w:t>
      </w:r>
      <w:r w:rsidRPr="003A0F99">
        <w:rPr>
          <w:rFonts w:eastAsiaTheme="majorEastAsia"/>
          <w:spacing w:val="2"/>
          <w:sz w:val="28"/>
          <w:szCs w:val="28"/>
          <w:shd w:val="clear" w:color="auto" w:fill="FFFFFF"/>
        </w:rPr>
        <w:t xml:space="preserve"> Правительства Российской Федерации от</w:t>
      </w:r>
      <w:proofErr w:type="gramEnd"/>
      <w:r w:rsidRPr="003A0F99">
        <w:rPr>
          <w:rFonts w:eastAsiaTheme="majorEastAsia"/>
          <w:spacing w:val="2"/>
          <w:sz w:val="28"/>
          <w:szCs w:val="28"/>
          <w:shd w:val="clear" w:color="auto" w:fill="FFFFFF"/>
        </w:rPr>
        <w:t xml:space="preserve"> 22.10.2015 </w:t>
      </w:r>
      <w:r w:rsidR="00543F8D" w:rsidRPr="003A0F99">
        <w:rPr>
          <w:rFonts w:eastAsiaTheme="majorEastAsia"/>
          <w:spacing w:val="2"/>
          <w:sz w:val="28"/>
          <w:szCs w:val="28"/>
          <w:shd w:val="clear" w:color="auto" w:fill="FFFFFF"/>
        </w:rPr>
        <w:t>№</w:t>
      </w:r>
      <w:r w:rsidRPr="003A0F99">
        <w:rPr>
          <w:rFonts w:eastAsiaTheme="majorEastAsia"/>
          <w:spacing w:val="2"/>
          <w:sz w:val="28"/>
          <w:szCs w:val="28"/>
          <w:shd w:val="clear" w:color="auto" w:fill="FFFFFF"/>
        </w:rPr>
        <w:t xml:space="preserve"> 1132</w:t>
      </w:r>
      <w:r w:rsidR="00543F8D" w:rsidRPr="003A0F99">
        <w:rPr>
          <w:spacing w:val="2"/>
          <w:sz w:val="28"/>
          <w:szCs w:val="28"/>
        </w:rPr>
        <w:t>.</w:t>
      </w:r>
    </w:p>
    <w:p w:rsidR="008B7581" w:rsidRPr="003A0F99" w:rsidRDefault="008B7581" w:rsidP="00DD175E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8"/>
          <w:szCs w:val="28"/>
          <w:lang w:eastAsia="en-US"/>
        </w:rPr>
      </w:pPr>
      <w:r w:rsidRPr="003A0F99">
        <w:rPr>
          <w:sz w:val="28"/>
          <w:szCs w:val="28"/>
        </w:rPr>
        <w:t>О</w:t>
      </w:r>
      <w:r w:rsidRPr="003A0F99">
        <w:rPr>
          <w:bCs/>
          <w:sz w:val="28"/>
          <w:szCs w:val="28"/>
          <w:lang w:eastAsia="en-US"/>
        </w:rPr>
        <w:t>тнесение деятельности юридических лиц и индивидуальных предпринимателей к определенной категории риска, а также изменение ранее присвоенной категории риска осуществляются на основании решения начальника Департамента, оформляемого приказом начальника Департамента.</w:t>
      </w:r>
    </w:p>
    <w:p w:rsidR="008B7581" w:rsidRPr="003A0F99" w:rsidRDefault="008B7581" w:rsidP="003C254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3A0F99">
        <w:rPr>
          <w:bCs/>
          <w:sz w:val="28"/>
          <w:szCs w:val="28"/>
          <w:lang w:eastAsia="en-US"/>
        </w:rPr>
        <w:t>При отсутствии решения об отнесении к определенной категории риска деятельность юридических лиц и индивидуальных предпринимателей считается отнес</w:t>
      </w:r>
      <w:r w:rsidR="00951D2B">
        <w:rPr>
          <w:bCs/>
          <w:sz w:val="28"/>
          <w:szCs w:val="28"/>
          <w:lang w:eastAsia="en-US"/>
        </w:rPr>
        <w:t>енной к категории низкого риска.</w:t>
      </w:r>
    </w:p>
    <w:p w:rsidR="008B7581" w:rsidRPr="003A0F99" w:rsidRDefault="0012165F" w:rsidP="003C254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3A0F99">
        <w:rPr>
          <w:bCs/>
          <w:sz w:val="28"/>
          <w:szCs w:val="28"/>
          <w:lang w:eastAsia="en-US"/>
        </w:rPr>
        <w:t xml:space="preserve"> </w:t>
      </w:r>
      <w:proofErr w:type="gramStart"/>
      <w:r w:rsidRPr="003A0F99">
        <w:rPr>
          <w:bCs/>
          <w:sz w:val="28"/>
          <w:szCs w:val="28"/>
          <w:lang w:eastAsia="en-US"/>
        </w:rPr>
        <w:t>П</w:t>
      </w:r>
      <w:r w:rsidR="008B7581" w:rsidRPr="003A0F99">
        <w:rPr>
          <w:bCs/>
          <w:sz w:val="28"/>
          <w:szCs w:val="28"/>
          <w:lang w:eastAsia="en-US"/>
        </w:rPr>
        <w:t xml:space="preserve">о запросу юридического лица или индивидуального предпринимателя, деятельность которых отнесена к одной из категорий риска, Департамент  в порядке, </w:t>
      </w:r>
      <w:r w:rsidR="008B7581" w:rsidRPr="003A0F99">
        <w:rPr>
          <w:bCs/>
          <w:sz w:val="28"/>
          <w:szCs w:val="28"/>
          <w:lang w:eastAsia="en-US"/>
        </w:rPr>
        <w:lastRenderedPageBreak/>
        <w:t>установленном Правилами, направляет им информацию о присвоенных их деятельности категориях риска, а также сведения, использованные при отнесении их деятельности</w:t>
      </w:r>
      <w:r w:rsidR="00951D2B">
        <w:rPr>
          <w:bCs/>
          <w:sz w:val="28"/>
          <w:szCs w:val="28"/>
          <w:lang w:eastAsia="en-US"/>
        </w:rPr>
        <w:t xml:space="preserve"> к определенной категории риска.</w:t>
      </w:r>
      <w:proofErr w:type="gramEnd"/>
    </w:p>
    <w:p w:rsidR="008B7581" w:rsidRPr="003A0F99" w:rsidRDefault="0012165F" w:rsidP="003C254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3A0F99">
        <w:rPr>
          <w:bCs/>
          <w:sz w:val="28"/>
          <w:szCs w:val="28"/>
          <w:lang w:eastAsia="en-US"/>
        </w:rPr>
        <w:t xml:space="preserve"> Ю</w:t>
      </w:r>
      <w:r w:rsidR="008B7581" w:rsidRPr="003A0F99">
        <w:rPr>
          <w:bCs/>
          <w:sz w:val="28"/>
          <w:szCs w:val="28"/>
          <w:lang w:eastAsia="en-US"/>
        </w:rPr>
        <w:t>ридические лица и индивидуальные предприниматели, деятельность которых отнесена к одной из категорий рис</w:t>
      </w:r>
      <w:r w:rsidR="00E70541" w:rsidRPr="003A0F99">
        <w:rPr>
          <w:bCs/>
          <w:sz w:val="28"/>
          <w:szCs w:val="28"/>
          <w:lang w:eastAsia="en-US"/>
        </w:rPr>
        <w:t>ка, вправе подать в Департамент</w:t>
      </w:r>
      <w:r w:rsidR="008B7581" w:rsidRPr="003A0F99">
        <w:rPr>
          <w:bCs/>
          <w:sz w:val="28"/>
          <w:szCs w:val="28"/>
          <w:lang w:eastAsia="en-US"/>
        </w:rPr>
        <w:t xml:space="preserve"> в порядке, установленном Правилами, заявление об изменении ранее присвоенной их деятельности категории риска</w:t>
      </w:r>
      <w:proofErr w:type="gramStart"/>
      <w:r w:rsidR="008B7581" w:rsidRPr="003A0F99">
        <w:rPr>
          <w:bCs/>
          <w:sz w:val="28"/>
          <w:szCs w:val="28"/>
          <w:lang w:eastAsia="en-US"/>
        </w:rPr>
        <w:t>.</w:t>
      </w:r>
      <w:r w:rsidR="008B7581" w:rsidRPr="003A0F99">
        <w:rPr>
          <w:spacing w:val="2"/>
          <w:sz w:val="28"/>
          <w:szCs w:val="28"/>
        </w:rPr>
        <w:t>»;</w:t>
      </w:r>
      <w:proofErr w:type="gramEnd"/>
    </w:p>
    <w:p w:rsidR="009D027D" w:rsidRPr="003A0F99" w:rsidRDefault="008D0C3B" w:rsidP="003C2547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="009D027D" w:rsidRPr="003A0F99">
        <w:rPr>
          <w:spacing w:val="2"/>
          <w:sz w:val="28"/>
          <w:szCs w:val="28"/>
        </w:rPr>
        <w:t>) дополнить приложением (прилагается).</w:t>
      </w:r>
    </w:p>
    <w:p w:rsidR="00DD175E" w:rsidRPr="003A0F99" w:rsidRDefault="00DD175E" w:rsidP="00DD175E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991919" w:rsidRPr="003A0F99" w:rsidRDefault="00991919" w:rsidP="00DD175E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064FA7" w:rsidRPr="003A0F99" w:rsidRDefault="00064FA7" w:rsidP="00DD175E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DD175E" w:rsidRPr="003A0F99" w:rsidRDefault="00DD175E" w:rsidP="00DD175E">
      <w:pPr>
        <w:jc w:val="both"/>
        <w:rPr>
          <w:sz w:val="28"/>
          <w:szCs w:val="28"/>
        </w:rPr>
      </w:pPr>
      <w:r w:rsidRPr="003A0F99">
        <w:rPr>
          <w:sz w:val="28"/>
          <w:szCs w:val="28"/>
        </w:rPr>
        <w:t xml:space="preserve">Губернатор </w:t>
      </w:r>
    </w:p>
    <w:p w:rsidR="00C50EB5" w:rsidRPr="003A0F99" w:rsidRDefault="00DD175E" w:rsidP="00DD175E">
      <w:pPr>
        <w:jc w:val="both"/>
        <w:rPr>
          <w:sz w:val="28"/>
          <w:szCs w:val="28"/>
        </w:rPr>
      </w:pPr>
      <w:r w:rsidRPr="003A0F99">
        <w:rPr>
          <w:sz w:val="28"/>
          <w:szCs w:val="28"/>
        </w:rPr>
        <w:t>Смоленской области</w:t>
      </w:r>
      <w:r w:rsidRPr="003A0F99">
        <w:rPr>
          <w:b/>
          <w:sz w:val="28"/>
          <w:szCs w:val="28"/>
        </w:rPr>
        <w:tab/>
      </w:r>
      <w:r w:rsidRPr="003A0F99">
        <w:rPr>
          <w:b/>
          <w:sz w:val="28"/>
          <w:szCs w:val="28"/>
        </w:rPr>
        <w:tab/>
      </w:r>
      <w:r w:rsidRPr="003A0F99">
        <w:rPr>
          <w:b/>
          <w:sz w:val="28"/>
          <w:szCs w:val="28"/>
        </w:rPr>
        <w:tab/>
      </w:r>
      <w:r w:rsidRPr="003A0F99">
        <w:rPr>
          <w:b/>
          <w:sz w:val="28"/>
          <w:szCs w:val="28"/>
        </w:rPr>
        <w:tab/>
      </w:r>
      <w:r w:rsidRPr="003A0F99">
        <w:rPr>
          <w:b/>
          <w:sz w:val="28"/>
          <w:szCs w:val="28"/>
        </w:rPr>
        <w:tab/>
      </w:r>
      <w:r w:rsidRPr="003A0F99">
        <w:rPr>
          <w:b/>
          <w:sz w:val="28"/>
          <w:szCs w:val="28"/>
        </w:rPr>
        <w:tab/>
      </w:r>
      <w:r w:rsidRPr="003A0F99">
        <w:rPr>
          <w:b/>
          <w:sz w:val="28"/>
          <w:szCs w:val="28"/>
        </w:rPr>
        <w:tab/>
      </w:r>
      <w:r w:rsidRPr="003A0F99">
        <w:rPr>
          <w:b/>
          <w:sz w:val="28"/>
          <w:szCs w:val="28"/>
        </w:rPr>
        <w:tab/>
        <w:t xml:space="preserve">    А.В. Островский</w:t>
      </w:r>
    </w:p>
    <w:p w:rsidR="00DD175E" w:rsidRPr="003A0F99" w:rsidRDefault="00C50EB5" w:rsidP="00C50EB5">
      <w:pPr>
        <w:ind w:left="5670"/>
        <w:jc w:val="both"/>
        <w:rPr>
          <w:bCs/>
          <w:sz w:val="28"/>
          <w:szCs w:val="28"/>
        </w:rPr>
      </w:pPr>
      <w:r w:rsidRPr="003A0F99">
        <w:rPr>
          <w:sz w:val="28"/>
          <w:szCs w:val="28"/>
        </w:rPr>
        <w:br w:type="page"/>
      </w:r>
      <w:r w:rsidR="009D027D" w:rsidRPr="003A0F99">
        <w:rPr>
          <w:bCs/>
          <w:sz w:val="28"/>
          <w:szCs w:val="28"/>
        </w:rPr>
        <w:lastRenderedPageBreak/>
        <w:t>Приложение</w:t>
      </w:r>
    </w:p>
    <w:p w:rsidR="008E7610" w:rsidRDefault="009D027D" w:rsidP="00DD175E">
      <w:pPr>
        <w:tabs>
          <w:tab w:val="left" w:pos="709"/>
        </w:tabs>
        <w:ind w:left="5670"/>
        <w:rPr>
          <w:bCs/>
          <w:sz w:val="28"/>
          <w:szCs w:val="28"/>
        </w:rPr>
      </w:pPr>
      <w:proofErr w:type="gramStart"/>
      <w:r w:rsidRPr="003A0F99">
        <w:rPr>
          <w:sz w:val="28"/>
          <w:szCs w:val="28"/>
        </w:rPr>
        <w:t>к Положению о проведении плановых и внеплановых проверок при осуществлении регионального государственного контроля за соблюдением юридическими лицами и индивидуальными предпринимателями, осуществляющими деятельность по оказанию услуг по перевозке пассажиров и багажа легковым такси, требований, предусмотренных частями 1</w:t>
      </w:r>
      <w:r w:rsidRPr="003A0F99">
        <w:rPr>
          <w:sz w:val="28"/>
          <w:szCs w:val="28"/>
          <w:vertAlign w:val="superscript"/>
        </w:rPr>
        <w:t>4</w:t>
      </w:r>
      <w:r w:rsidRPr="003A0F99">
        <w:rPr>
          <w:sz w:val="28"/>
          <w:szCs w:val="28"/>
        </w:rPr>
        <w:t xml:space="preserve"> и 16 статьи 9 Федерального закона «О внесении изменений в отдельные законодательные акты Российской Федерации», а также правилами перевозок пассажиров и багажа легковым такси</w:t>
      </w:r>
      <w:proofErr w:type="gramEnd"/>
      <w:r w:rsidRPr="003A0F99">
        <w:rPr>
          <w:sz w:val="28"/>
          <w:szCs w:val="28"/>
        </w:rPr>
        <w:t xml:space="preserve">, </w:t>
      </w:r>
      <w:proofErr w:type="gramStart"/>
      <w:r w:rsidRPr="003A0F99">
        <w:rPr>
          <w:sz w:val="28"/>
          <w:szCs w:val="28"/>
        </w:rPr>
        <w:t>на территории Смоленской области</w:t>
      </w:r>
      <w:r w:rsidRPr="003A0F99">
        <w:rPr>
          <w:bCs/>
          <w:sz w:val="28"/>
          <w:szCs w:val="28"/>
        </w:rPr>
        <w:t xml:space="preserve"> (в редакции </w:t>
      </w:r>
      <w:r w:rsidR="00DD175E" w:rsidRPr="003A0F99">
        <w:rPr>
          <w:bCs/>
          <w:sz w:val="28"/>
          <w:szCs w:val="28"/>
        </w:rPr>
        <w:t>постановлени</w:t>
      </w:r>
      <w:r w:rsidR="00554EDD">
        <w:rPr>
          <w:bCs/>
          <w:sz w:val="28"/>
          <w:szCs w:val="28"/>
        </w:rPr>
        <w:t>я</w:t>
      </w:r>
      <w:r w:rsidR="00DD175E" w:rsidRPr="003A0F99">
        <w:rPr>
          <w:bCs/>
          <w:sz w:val="28"/>
          <w:szCs w:val="28"/>
        </w:rPr>
        <w:t xml:space="preserve"> Администрации Смоленской области </w:t>
      </w:r>
      <w:r w:rsidR="00554EDD">
        <w:rPr>
          <w:bCs/>
          <w:sz w:val="28"/>
          <w:szCs w:val="28"/>
        </w:rPr>
        <w:t xml:space="preserve"> </w:t>
      </w:r>
      <w:proofErr w:type="gramEnd"/>
    </w:p>
    <w:p w:rsidR="00DD175E" w:rsidRPr="003A0F99" w:rsidRDefault="008E7610" w:rsidP="00DD175E">
      <w:pPr>
        <w:tabs>
          <w:tab w:val="left" w:pos="709"/>
        </w:tabs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>от 21.08.2020</w:t>
      </w:r>
      <w:r w:rsidR="00F50D9D" w:rsidRPr="003A0F99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517</w:t>
      </w:r>
      <w:r w:rsidR="00F50D9D" w:rsidRPr="003A0F99">
        <w:rPr>
          <w:bCs/>
          <w:sz w:val="28"/>
          <w:szCs w:val="28"/>
        </w:rPr>
        <w:t>)</w:t>
      </w:r>
    </w:p>
    <w:p w:rsidR="00DD175E" w:rsidRPr="003A0F99" w:rsidRDefault="00DD175E" w:rsidP="00DD175E">
      <w:pPr>
        <w:shd w:val="clear" w:color="auto" w:fill="FFFFFF"/>
        <w:spacing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02715F" w:rsidRPr="003A0F99" w:rsidRDefault="0002715F" w:rsidP="009E0826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9D027D" w:rsidRPr="003A0F99" w:rsidRDefault="009D027D" w:rsidP="0002715F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3A0F99">
        <w:rPr>
          <w:b/>
          <w:spacing w:val="2"/>
          <w:sz w:val="28"/>
          <w:szCs w:val="28"/>
        </w:rPr>
        <w:t>КРИТЕРИИ</w:t>
      </w:r>
    </w:p>
    <w:p w:rsidR="009E0826" w:rsidRPr="003A0F99" w:rsidRDefault="00AD15D9" w:rsidP="0002715F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3A0F99">
        <w:rPr>
          <w:b/>
          <w:spacing w:val="2"/>
          <w:sz w:val="28"/>
          <w:szCs w:val="28"/>
        </w:rPr>
        <w:t>отнесения деятельности юридических лиц и индивидуальных предпринимателей</w:t>
      </w:r>
      <w:r w:rsidR="006C3C9B" w:rsidRPr="003A0F99">
        <w:rPr>
          <w:b/>
          <w:spacing w:val="2"/>
          <w:sz w:val="28"/>
          <w:szCs w:val="28"/>
        </w:rPr>
        <w:t xml:space="preserve"> к определенной категории риска при осуществлении</w:t>
      </w:r>
      <w:r w:rsidR="00A74923" w:rsidRPr="003A0F99">
        <w:rPr>
          <w:b/>
          <w:spacing w:val="2"/>
          <w:sz w:val="28"/>
          <w:szCs w:val="28"/>
        </w:rPr>
        <w:t xml:space="preserve"> </w:t>
      </w:r>
      <w:r w:rsidR="00A74923" w:rsidRPr="003A0F99">
        <w:rPr>
          <w:b/>
          <w:sz w:val="28"/>
          <w:szCs w:val="28"/>
        </w:rPr>
        <w:t>регионального государственного контроля</w:t>
      </w:r>
    </w:p>
    <w:p w:rsidR="00730024" w:rsidRPr="003A0F99" w:rsidRDefault="00730024" w:rsidP="009E0826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tbl>
      <w:tblPr>
        <w:tblStyle w:val="a8"/>
        <w:tblW w:w="10456" w:type="dxa"/>
        <w:tblLook w:val="04A0"/>
      </w:tblPr>
      <w:tblGrid>
        <w:gridCol w:w="594"/>
        <w:gridCol w:w="6318"/>
        <w:gridCol w:w="3544"/>
      </w:tblGrid>
      <w:tr w:rsidR="0038741E" w:rsidRPr="003A0F99" w:rsidTr="00730024">
        <w:tc>
          <w:tcPr>
            <w:tcW w:w="594" w:type="dxa"/>
          </w:tcPr>
          <w:p w:rsidR="0038741E" w:rsidRPr="003A0F99" w:rsidRDefault="0038741E" w:rsidP="00294033">
            <w:pPr>
              <w:jc w:val="both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3A0F9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A0F9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A0F99">
              <w:rPr>
                <w:sz w:val="28"/>
                <w:szCs w:val="28"/>
              </w:rPr>
              <w:t>/</w:t>
            </w:r>
            <w:proofErr w:type="spellStart"/>
            <w:r w:rsidRPr="003A0F9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18" w:type="dxa"/>
          </w:tcPr>
          <w:p w:rsidR="0038741E" w:rsidRPr="003A0F99" w:rsidRDefault="00D66FFD" w:rsidP="00294033">
            <w:pPr>
              <w:jc w:val="both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Критерий</w:t>
            </w:r>
            <w:r w:rsidR="0038741E" w:rsidRPr="003A0F99">
              <w:rPr>
                <w:sz w:val="28"/>
                <w:szCs w:val="28"/>
              </w:rPr>
              <w:t xml:space="preserve"> отнесения деятельности </w:t>
            </w:r>
            <w:r w:rsidR="0038741E" w:rsidRPr="003A0F99">
              <w:rPr>
                <w:bCs/>
                <w:sz w:val="28"/>
                <w:szCs w:val="28"/>
                <w:lang w:eastAsia="en-US"/>
              </w:rPr>
              <w:t>юридических лиц и индивидуальных предпринимателей</w:t>
            </w:r>
            <w:r w:rsidR="000561DA">
              <w:rPr>
                <w:sz w:val="28"/>
                <w:szCs w:val="28"/>
              </w:rPr>
              <w:t xml:space="preserve"> к категории</w:t>
            </w:r>
            <w:r w:rsidR="0038741E" w:rsidRPr="003A0F99">
              <w:rPr>
                <w:sz w:val="28"/>
                <w:szCs w:val="28"/>
              </w:rPr>
              <w:t xml:space="preserve"> риска</w:t>
            </w:r>
          </w:p>
        </w:tc>
        <w:tc>
          <w:tcPr>
            <w:tcW w:w="3544" w:type="dxa"/>
          </w:tcPr>
          <w:p w:rsidR="0038741E" w:rsidRPr="003A0F99" w:rsidRDefault="00BA4104" w:rsidP="00BA410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A0F99">
              <w:rPr>
                <w:sz w:val="28"/>
                <w:szCs w:val="28"/>
              </w:rPr>
              <w:t>К</w:t>
            </w:r>
            <w:r w:rsidR="0038741E" w:rsidRPr="003A0F99">
              <w:rPr>
                <w:sz w:val="28"/>
                <w:szCs w:val="28"/>
              </w:rPr>
              <w:t>атегор</w:t>
            </w:r>
            <w:r w:rsidR="00D66FFD">
              <w:rPr>
                <w:sz w:val="28"/>
                <w:szCs w:val="28"/>
              </w:rPr>
              <w:t>ия</w:t>
            </w:r>
            <w:r w:rsidR="0038741E" w:rsidRPr="003A0F99">
              <w:rPr>
                <w:sz w:val="28"/>
                <w:szCs w:val="28"/>
              </w:rPr>
              <w:t xml:space="preserve"> риска</w:t>
            </w:r>
          </w:p>
        </w:tc>
      </w:tr>
      <w:tr w:rsidR="00730024" w:rsidRPr="00730024" w:rsidTr="00730024">
        <w:tc>
          <w:tcPr>
            <w:tcW w:w="594" w:type="dxa"/>
          </w:tcPr>
          <w:p w:rsidR="00730024" w:rsidRPr="00730024" w:rsidRDefault="00730024" w:rsidP="00730024">
            <w:pPr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r w:rsidRPr="00730024">
              <w:rPr>
                <w:sz w:val="28"/>
                <w:szCs w:val="28"/>
              </w:rPr>
              <w:t>1</w:t>
            </w:r>
          </w:p>
        </w:tc>
        <w:tc>
          <w:tcPr>
            <w:tcW w:w="6318" w:type="dxa"/>
          </w:tcPr>
          <w:p w:rsidR="00730024" w:rsidRPr="00730024" w:rsidRDefault="00730024" w:rsidP="00730024">
            <w:pPr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r w:rsidRPr="00730024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730024" w:rsidRPr="00730024" w:rsidRDefault="00730024" w:rsidP="0073002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30024">
              <w:rPr>
                <w:sz w:val="28"/>
                <w:szCs w:val="28"/>
              </w:rPr>
              <w:t>3</w:t>
            </w:r>
          </w:p>
        </w:tc>
      </w:tr>
      <w:tr w:rsidR="00730024" w:rsidRPr="00730024" w:rsidTr="00730024">
        <w:trPr>
          <w:trHeight w:val="70"/>
        </w:trPr>
        <w:tc>
          <w:tcPr>
            <w:tcW w:w="594" w:type="dxa"/>
          </w:tcPr>
          <w:p w:rsidR="00730024" w:rsidRPr="00730024" w:rsidRDefault="00730024" w:rsidP="00730024">
            <w:pPr>
              <w:jc w:val="center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730024">
              <w:rPr>
                <w:spacing w:val="2"/>
                <w:sz w:val="28"/>
                <w:szCs w:val="28"/>
              </w:rPr>
              <w:t>1.</w:t>
            </w:r>
          </w:p>
        </w:tc>
        <w:tc>
          <w:tcPr>
            <w:tcW w:w="6318" w:type="dxa"/>
          </w:tcPr>
          <w:p w:rsidR="00730024" w:rsidRDefault="000561DA" w:rsidP="00730024">
            <w:pPr>
              <w:jc w:val="both"/>
              <w:textAlignment w:val="baselin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предписан</w:t>
            </w:r>
            <w:r w:rsidR="009B25E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й</w:t>
            </w:r>
            <w:r w:rsidR="00730024" w:rsidRPr="00730024">
              <w:rPr>
                <w:sz w:val="28"/>
                <w:szCs w:val="28"/>
              </w:rPr>
              <w:t xml:space="preserve"> об устранении выявленных нарушений, выданных </w:t>
            </w:r>
            <w:r w:rsidR="000D0A97">
              <w:rPr>
                <w:sz w:val="28"/>
                <w:szCs w:val="28"/>
              </w:rPr>
              <w:t>Департаментом за 3 года, предшествующие</w:t>
            </w:r>
            <w:r w:rsidR="00730024" w:rsidRPr="00730024">
              <w:rPr>
                <w:sz w:val="28"/>
                <w:szCs w:val="28"/>
              </w:rPr>
              <w:t xml:space="preserve"> году принятия решения об отнесении деятельности </w:t>
            </w:r>
            <w:r w:rsidR="000D0A97">
              <w:rPr>
                <w:bCs/>
                <w:sz w:val="28"/>
                <w:szCs w:val="28"/>
                <w:lang w:eastAsia="en-US"/>
              </w:rPr>
              <w:t>юридического</w:t>
            </w:r>
            <w:r w:rsidR="00730024" w:rsidRPr="00730024">
              <w:rPr>
                <w:bCs/>
                <w:sz w:val="28"/>
                <w:szCs w:val="28"/>
                <w:lang w:eastAsia="en-US"/>
              </w:rPr>
              <w:t xml:space="preserve"> лиц</w:t>
            </w:r>
            <w:r w:rsidR="000D0A97">
              <w:rPr>
                <w:bCs/>
                <w:sz w:val="28"/>
                <w:szCs w:val="28"/>
                <w:lang w:eastAsia="en-US"/>
              </w:rPr>
              <w:t>а,  индивидуального предпринимателя</w:t>
            </w:r>
            <w:r w:rsidR="009B25E3">
              <w:rPr>
                <w:sz w:val="28"/>
                <w:szCs w:val="28"/>
              </w:rPr>
              <w:t xml:space="preserve"> к</w:t>
            </w:r>
            <w:r w:rsidR="000D0A97">
              <w:rPr>
                <w:sz w:val="28"/>
                <w:szCs w:val="28"/>
              </w:rPr>
              <w:t xml:space="preserve"> определенной</w:t>
            </w:r>
            <w:r w:rsidR="009B25E3">
              <w:rPr>
                <w:sz w:val="28"/>
                <w:szCs w:val="28"/>
              </w:rPr>
              <w:t xml:space="preserve"> категории</w:t>
            </w:r>
            <w:r w:rsidR="00730024" w:rsidRPr="00730024">
              <w:rPr>
                <w:sz w:val="28"/>
                <w:szCs w:val="28"/>
              </w:rPr>
              <w:t xml:space="preserve"> риска.</w:t>
            </w:r>
          </w:p>
          <w:p w:rsidR="00730024" w:rsidRPr="00730024" w:rsidRDefault="00483FBD" w:rsidP="000D0A97">
            <w:pPr>
              <w:jc w:val="both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Поступление информац</w:t>
            </w:r>
            <w:r w:rsidR="000D0A97">
              <w:rPr>
                <w:sz w:val="28"/>
                <w:szCs w:val="28"/>
              </w:rPr>
              <w:t>ии об одном</w:t>
            </w:r>
            <w:r w:rsidR="003608D3">
              <w:rPr>
                <w:sz w:val="28"/>
                <w:szCs w:val="28"/>
              </w:rPr>
              <w:t xml:space="preserve"> </w:t>
            </w:r>
            <w:r w:rsidR="000D0A97">
              <w:rPr>
                <w:sz w:val="28"/>
                <w:szCs w:val="28"/>
              </w:rPr>
              <w:t>(</w:t>
            </w:r>
            <w:r w:rsidR="003608D3">
              <w:rPr>
                <w:sz w:val="28"/>
                <w:szCs w:val="28"/>
              </w:rPr>
              <w:t>и более</w:t>
            </w:r>
            <w:r w:rsidR="000D0A97">
              <w:rPr>
                <w:sz w:val="28"/>
                <w:szCs w:val="28"/>
              </w:rPr>
              <w:t xml:space="preserve">) дорожно-транспортном </w:t>
            </w:r>
            <w:r w:rsidR="00A136E5">
              <w:rPr>
                <w:sz w:val="28"/>
                <w:szCs w:val="28"/>
              </w:rPr>
              <w:t>происшествии,</w:t>
            </w:r>
            <w:r w:rsidR="000D0A97">
              <w:rPr>
                <w:sz w:val="28"/>
                <w:szCs w:val="28"/>
              </w:rPr>
              <w:t xml:space="preserve"> совершенном </w:t>
            </w:r>
            <w:r w:rsidR="003608D3">
              <w:rPr>
                <w:sz w:val="28"/>
                <w:szCs w:val="28"/>
              </w:rPr>
              <w:t xml:space="preserve">с участием </w:t>
            </w:r>
            <w:r w:rsidR="003608D3">
              <w:rPr>
                <w:bCs/>
                <w:sz w:val="28"/>
                <w:szCs w:val="28"/>
                <w:lang w:eastAsia="en-US"/>
              </w:rPr>
              <w:t>юридических</w:t>
            </w:r>
            <w:r w:rsidRPr="00483FBD">
              <w:rPr>
                <w:bCs/>
                <w:sz w:val="28"/>
                <w:szCs w:val="28"/>
                <w:lang w:eastAsia="en-US"/>
              </w:rPr>
              <w:t xml:space="preserve"> лиц и</w:t>
            </w:r>
            <w:r>
              <w:rPr>
                <w:bCs/>
                <w:sz w:val="28"/>
                <w:szCs w:val="28"/>
                <w:lang w:eastAsia="en-US"/>
              </w:rPr>
              <w:t>ли индивиду</w:t>
            </w:r>
            <w:r w:rsidR="003608D3">
              <w:rPr>
                <w:bCs/>
                <w:sz w:val="28"/>
                <w:szCs w:val="28"/>
                <w:lang w:eastAsia="en-US"/>
              </w:rPr>
              <w:t>альных предпринимателей</w:t>
            </w:r>
            <w:r>
              <w:rPr>
                <w:bCs/>
                <w:sz w:val="28"/>
                <w:szCs w:val="28"/>
                <w:lang w:eastAsia="en-US"/>
              </w:rPr>
              <w:t xml:space="preserve"> при осуществлении </w:t>
            </w:r>
            <w:r w:rsidR="00445C71">
              <w:rPr>
                <w:bCs/>
                <w:sz w:val="28"/>
                <w:szCs w:val="28"/>
                <w:lang w:eastAsia="en-US"/>
              </w:rPr>
              <w:t xml:space="preserve">    </w:t>
            </w:r>
            <w:r>
              <w:rPr>
                <w:bCs/>
                <w:sz w:val="28"/>
                <w:szCs w:val="28"/>
                <w:lang w:eastAsia="en-US"/>
              </w:rPr>
              <w:t xml:space="preserve">деятельности </w:t>
            </w:r>
            <w:r w:rsidR="00445C71">
              <w:rPr>
                <w:bCs/>
                <w:sz w:val="28"/>
                <w:szCs w:val="28"/>
                <w:lang w:eastAsia="en-US"/>
              </w:rPr>
              <w:t xml:space="preserve">     </w:t>
            </w:r>
            <w:r>
              <w:rPr>
                <w:bCs/>
                <w:sz w:val="28"/>
                <w:szCs w:val="28"/>
                <w:lang w:eastAsia="en-US"/>
              </w:rPr>
              <w:t xml:space="preserve">по </w:t>
            </w:r>
            <w:r w:rsidR="00445C71">
              <w:rPr>
                <w:bCs/>
                <w:sz w:val="28"/>
                <w:szCs w:val="28"/>
                <w:lang w:eastAsia="en-US"/>
              </w:rPr>
              <w:t xml:space="preserve">     </w:t>
            </w:r>
            <w:r>
              <w:rPr>
                <w:rStyle w:val="aff2"/>
                <w:rFonts w:eastAsiaTheme="majorEastAsia"/>
                <w:b w:val="0"/>
                <w:sz w:val="28"/>
                <w:szCs w:val="28"/>
              </w:rPr>
              <w:t>перевозке</w:t>
            </w:r>
            <w:r w:rsidRPr="00483FBD">
              <w:rPr>
                <w:rStyle w:val="aff2"/>
                <w:rFonts w:eastAsiaTheme="majorEastAsia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730024" w:rsidRPr="00730024" w:rsidRDefault="000561DA" w:rsidP="00730024">
            <w:pPr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30024" w:rsidRPr="00730024">
              <w:rPr>
                <w:sz w:val="28"/>
                <w:szCs w:val="28"/>
              </w:rPr>
              <w:t>редняя категория риска</w:t>
            </w:r>
          </w:p>
          <w:p w:rsidR="00730024" w:rsidRPr="00730024" w:rsidRDefault="00730024" w:rsidP="00730024">
            <w:pPr>
              <w:jc w:val="both"/>
              <w:textAlignment w:val="baseline"/>
              <w:outlineLvl w:val="2"/>
              <w:rPr>
                <w:sz w:val="28"/>
                <w:szCs w:val="28"/>
              </w:rPr>
            </w:pPr>
          </w:p>
          <w:p w:rsidR="00730024" w:rsidRPr="00730024" w:rsidRDefault="00730024" w:rsidP="00730024">
            <w:pPr>
              <w:jc w:val="both"/>
              <w:textAlignment w:val="baseline"/>
              <w:outlineLvl w:val="2"/>
              <w:rPr>
                <w:sz w:val="28"/>
                <w:szCs w:val="28"/>
              </w:rPr>
            </w:pPr>
          </w:p>
          <w:p w:rsidR="00730024" w:rsidRPr="00730024" w:rsidRDefault="00730024" w:rsidP="00730024">
            <w:pPr>
              <w:jc w:val="both"/>
              <w:textAlignment w:val="baseline"/>
              <w:outlineLvl w:val="2"/>
              <w:rPr>
                <w:sz w:val="28"/>
                <w:szCs w:val="28"/>
              </w:rPr>
            </w:pPr>
          </w:p>
          <w:p w:rsidR="00730024" w:rsidRPr="00730024" w:rsidRDefault="00730024" w:rsidP="00730024">
            <w:pPr>
              <w:jc w:val="both"/>
              <w:textAlignment w:val="baseline"/>
              <w:outlineLvl w:val="2"/>
              <w:rPr>
                <w:sz w:val="28"/>
                <w:szCs w:val="28"/>
              </w:rPr>
            </w:pPr>
          </w:p>
          <w:p w:rsidR="00730024" w:rsidRPr="00730024" w:rsidRDefault="00730024" w:rsidP="00730024">
            <w:pPr>
              <w:jc w:val="both"/>
              <w:textAlignment w:val="baseline"/>
              <w:outlineLvl w:val="2"/>
              <w:rPr>
                <w:sz w:val="28"/>
                <w:szCs w:val="28"/>
              </w:rPr>
            </w:pPr>
          </w:p>
          <w:p w:rsidR="00730024" w:rsidRPr="00730024" w:rsidRDefault="00730024" w:rsidP="00730024">
            <w:pPr>
              <w:jc w:val="both"/>
              <w:textAlignment w:val="baseline"/>
              <w:outlineLvl w:val="2"/>
              <w:rPr>
                <w:sz w:val="28"/>
                <w:szCs w:val="28"/>
              </w:rPr>
            </w:pPr>
          </w:p>
          <w:p w:rsidR="00730024" w:rsidRPr="00730024" w:rsidRDefault="00730024" w:rsidP="00730024">
            <w:pPr>
              <w:jc w:val="both"/>
              <w:textAlignment w:val="baseline"/>
              <w:outlineLvl w:val="2"/>
              <w:rPr>
                <w:sz w:val="28"/>
                <w:szCs w:val="28"/>
              </w:rPr>
            </w:pPr>
          </w:p>
          <w:p w:rsidR="00730024" w:rsidRPr="00730024" w:rsidRDefault="00730024" w:rsidP="00730024">
            <w:pPr>
              <w:jc w:val="both"/>
              <w:textAlignment w:val="baseline"/>
              <w:outlineLvl w:val="2"/>
              <w:rPr>
                <w:sz w:val="28"/>
                <w:szCs w:val="28"/>
              </w:rPr>
            </w:pPr>
          </w:p>
          <w:p w:rsidR="00730024" w:rsidRPr="00730024" w:rsidRDefault="00730024" w:rsidP="00730024">
            <w:pPr>
              <w:jc w:val="both"/>
              <w:textAlignment w:val="baseline"/>
              <w:outlineLvl w:val="2"/>
              <w:rPr>
                <w:sz w:val="28"/>
                <w:szCs w:val="28"/>
              </w:rPr>
            </w:pPr>
          </w:p>
          <w:p w:rsidR="00730024" w:rsidRPr="00730024" w:rsidRDefault="00730024" w:rsidP="00730024">
            <w:pPr>
              <w:jc w:val="both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</w:p>
        </w:tc>
      </w:tr>
      <w:tr w:rsidR="001B7B71" w:rsidRPr="00730024" w:rsidTr="00730024">
        <w:tc>
          <w:tcPr>
            <w:tcW w:w="594" w:type="dxa"/>
          </w:tcPr>
          <w:p w:rsidR="001B7B71" w:rsidRPr="00730024" w:rsidRDefault="001B7B71" w:rsidP="001B7B71">
            <w:pPr>
              <w:jc w:val="center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lastRenderedPageBreak/>
              <w:t>1</w:t>
            </w:r>
          </w:p>
        </w:tc>
        <w:tc>
          <w:tcPr>
            <w:tcW w:w="6318" w:type="dxa"/>
          </w:tcPr>
          <w:p w:rsidR="001B7B71" w:rsidRPr="00730024" w:rsidRDefault="001B7B71" w:rsidP="001B7B71">
            <w:pPr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1B7B71" w:rsidRDefault="001B7B71" w:rsidP="00730024">
            <w:pPr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B7B71" w:rsidRPr="00730024" w:rsidTr="00730024">
        <w:tc>
          <w:tcPr>
            <w:tcW w:w="594" w:type="dxa"/>
          </w:tcPr>
          <w:p w:rsidR="001B7B71" w:rsidRPr="00730024" w:rsidRDefault="001B7B71" w:rsidP="00730024">
            <w:pPr>
              <w:jc w:val="both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</w:p>
        </w:tc>
        <w:tc>
          <w:tcPr>
            <w:tcW w:w="6318" w:type="dxa"/>
          </w:tcPr>
          <w:p w:rsidR="00976F53" w:rsidRPr="00976F53" w:rsidRDefault="000D0A97" w:rsidP="00976F53">
            <w:pPr>
              <w:jc w:val="both"/>
              <w:textAlignment w:val="baseline"/>
              <w:outlineLvl w:val="2"/>
              <w:rPr>
                <w:sz w:val="28"/>
                <w:szCs w:val="28"/>
              </w:rPr>
            </w:pPr>
            <w:r w:rsidRPr="00483FBD">
              <w:rPr>
                <w:rStyle w:val="aff2"/>
                <w:rFonts w:eastAsiaTheme="majorEastAsia"/>
                <w:b w:val="0"/>
                <w:sz w:val="28"/>
                <w:szCs w:val="28"/>
              </w:rPr>
              <w:t xml:space="preserve">пассажиров и багажа легковым такси на </w:t>
            </w:r>
            <w:r>
              <w:rPr>
                <w:rStyle w:val="aff2"/>
                <w:rFonts w:eastAsiaTheme="majorEastAsia"/>
                <w:b w:val="0"/>
                <w:sz w:val="28"/>
                <w:szCs w:val="28"/>
              </w:rPr>
              <w:t>т</w:t>
            </w:r>
            <w:r w:rsidR="00976F53" w:rsidRPr="00976F53">
              <w:rPr>
                <w:rStyle w:val="aff2"/>
                <w:rFonts w:eastAsiaTheme="majorEastAsia"/>
                <w:b w:val="0"/>
                <w:sz w:val="28"/>
                <w:szCs w:val="28"/>
              </w:rPr>
              <w:t>ерритории Смоленской области</w:t>
            </w:r>
            <w:r>
              <w:rPr>
                <w:rStyle w:val="aff2"/>
                <w:rFonts w:eastAsiaTheme="majorEastAsia"/>
                <w:b w:val="0"/>
                <w:sz w:val="28"/>
                <w:szCs w:val="28"/>
              </w:rPr>
              <w:t xml:space="preserve"> за 3 года, предшествующие</w:t>
            </w:r>
            <w:r w:rsidR="00BD4EBF" w:rsidRPr="001B7B71">
              <w:rPr>
                <w:rStyle w:val="aff2"/>
                <w:rFonts w:eastAsiaTheme="majorEastAsia"/>
                <w:b w:val="0"/>
                <w:sz w:val="28"/>
                <w:szCs w:val="28"/>
              </w:rPr>
              <w:t xml:space="preserve"> году принятия решения об отнесении деятельности юридического лица, индивидуального предпринимателя к определенной категории риска</w:t>
            </w:r>
            <w:r w:rsidR="00BD4EBF">
              <w:rPr>
                <w:rStyle w:val="aff2"/>
                <w:rFonts w:eastAsiaTheme="majorEastAsia"/>
                <w:b w:val="0"/>
                <w:sz w:val="28"/>
                <w:szCs w:val="28"/>
              </w:rPr>
              <w:t>.</w:t>
            </w:r>
          </w:p>
          <w:p w:rsidR="001B7B71" w:rsidRPr="00730024" w:rsidRDefault="00976F53" w:rsidP="00976F53">
            <w:pPr>
              <w:jc w:val="both"/>
              <w:textAlignment w:val="baseline"/>
              <w:outlineLvl w:val="2"/>
              <w:rPr>
                <w:sz w:val="28"/>
                <w:szCs w:val="28"/>
              </w:rPr>
            </w:pPr>
            <w:proofErr w:type="gramStart"/>
            <w:r w:rsidRPr="00976F53">
              <w:rPr>
                <w:sz w:val="28"/>
                <w:szCs w:val="28"/>
              </w:rPr>
              <w:t xml:space="preserve">Поступление 2 и более обращений от граждан, организаций, органов государственной власти, органов местного самоуправления, информации от правоохранительных органов, из средств массовой информации, свидетельствующих о </w:t>
            </w:r>
            <w:r w:rsidR="001B7B71" w:rsidRPr="001B7B71">
              <w:rPr>
                <w:sz w:val="28"/>
                <w:szCs w:val="28"/>
              </w:rPr>
              <w:t xml:space="preserve">нарушении </w:t>
            </w:r>
            <w:r w:rsidR="001B7B71" w:rsidRPr="001B7B71">
              <w:rPr>
                <w:bCs/>
                <w:sz w:val="28"/>
                <w:szCs w:val="28"/>
                <w:lang w:eastAsia="en-US"/>
              </w:rPr>
              <w:t>юридическими лицами и индивидуальными предпринимателями</w:t>
            </w:r>
            <w:r w:rsidR="001B7B71" w:rsidRPr="001B7B71">
              <w:rPr>
                <w:sz w:val="28"/>
                <w:szCs w:val="28"/>
              </w:rPr>
              <w:t xml:space="preserve"> обязательных требований законодательства </w:t>
            </w:r>
            <w:r w:rsidR="001B7B71" w:rsidRPr="001B7B71">
              <w:rPr>
                <w:rStyle w:val="aff2"/>
                <w:rFonts w:eastAsiaTheme="majorEastAsia"/>
                <w:b w:val="0"/>
                <w:sz w:val="28"/>
                <w:szCs w:val="28"/>
              </w:rPr>
              <w:t>в сфере перевозок пассажиров и багажа легковым такси на территории Смоленской области              (да</w:t>
            </w:r>
            <w:r w:rsidR="00BD4EBF">
              <w:rPr>
                <w:rStyle w:val="aff2"/>
                <w:rFonts w:eastAsiaTheme="majorEastAsia"/>
                <w:b w:val="0"/>
                <w:sz w:val="28"/>
                <w:szCs w:val="28"/>
              </w:rPr>
              <w:t>лее – обращения), за 3</w:t>
            </w:r>
            <w:r w:rsidR="001B7B71" w:rsidRPr="001B7B71">
              <w:rPr>
                <w:rStyle w:val="aff2"/>
                <w:rFonts w:eastAsiaTheme="majorEastAsia"/>
                <w:b w:val="0"/>
                <w:sz w:val="28"/>
                <w:szCs w:val="28"/>
              </w:rPr>
              <w:t xml:space="preserve"> год</w:t>
            </w:r>
            <w:r w:rsidR="000D0A97">
              <w:rPr>
                <w:rStyle w:val="aff2"/>
                <w:rFonts w:eastAsiaTheme="majorEastAsia"/>
                <w:b w:val="0"/>
                <w:sz w:val="28"/>
                <w:szCs w:val="28"/>
              </w:rPr>
              <w:t>а, предшествующие</w:t>
            </w:r>
            <w:r w:rsidR="001B7B71" w:rsidRPr="001B7B71">
              <w:rPr>
                <w:rStyle w:val="aff2"/>
                <w:rFonts w:eastAsiaTheme="majorEastAsia"/>
                <w:b w:val="0"/>
                <w:sz w:val="28"/>
                <w:szCs w:val="28"/>
              </w:rPr>
              <w:t xml:space="preserve"> году принятия решения об отнесении деятельности юридического лица, индивидуального</w:t>
            </w:r>
            <w:proofErr w:type="gramEnd"/>
            <w:r w:rsidR="001B7B71" w:rsidRPr="001B7B71">
              <w:rPr>
                <w:rStyle w:val="aff2"/>
                <w:rFonts w:eastAsiaTheme="majorEastAsia"/>
                <w:b w:val="0"/>
                <w:sz w:val="28"/>
                <w:szCs w:val="28"/>
              </w:rPr>
              <w:t xml:space="preserve"> предпринимателя к определенной категории риска</w:t>
            </w:r>
          </w:p>
        </w:tc>
        <w:tc>
          <w:tcPr>
            <w:tcW w:w="3544" w:type="dxa"/>
          </w:tcPr>
          <w:p w:rsidR="001B7B71" w:rsidRDefault="001B7B71" w:rsidP="00730024">
            <w:pPr>
              <w:jc w:val="center"/>
              <w:textAlignment w:val="baseline"/>
              <w:outlineLvl w:val="2"/>
              <w:rPr>
                <w:sz w:val="28"/>
                <w:szCs w:val="28"/>
              </w:rPr>
            </w:pPr>
          </w:p>
        </w:tc>
      </w:tr>
      <w:tr w:rsidR="00730024" w:rsidRPr="00730024" w:rsidTr="00730024">
        <w:tc>
          <w:tcPr>
            <w:tcW w:w="594" w:type="dxa"/>
          </w:tcPr>
          <w:p w:rsidR="00730024" w:rsidRPr="00730024" w:rsidRDefault="00730024" w:rsidP="00730024">
            <w:pPr>
              <w:jc w:val="both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730024">
              <w:rPr>
                <w:spacing w:val="2"/>
                <w:sz w:val="28"/>
                <w:szCs w:val="28"/>
              </w:rPr>
              <w:t>2.</w:t>
            </w:r>
          </w:p>
        </w:tc>
        <w:tc>
          <w:tcPr>
            <w:tcW w:w="6318" w:type="dxa"/>
          </w:tcPr>
          <w:p w:rsidR="00730024" w:rsidRPr="00730024" w:rsidRDefault="00730024" w:rsidP="00730024">
            <w:pPr>
              <w:jc w:val="both"/>
              <w:textAlignment w:val="baseline"/>
              <w:outlineLvl w:val="2"/>
              <w:rPr>
                <w:sz w:val="28"/>
                <w:szCs w:val="28"/>
              </w:rPr>
            </w:pPr>
            <w:r w:rsidRPr="00730024">
              <w:rPr>
                <w:sz w:val="28"/>
                <w:szCs w:val="28"/>
              </w:rPr>
              <w:t xml:space="preserve">Ранее в отношении </w:t>
            </w:r>
            <w:r w:rsidRPr="00730024">
              <w:rPr>
                <w:bCs/>
                <w:sz w:val="28"/>
                <w:szCs w:val="28"/>
                <w:lang w:eastAsia="en-US"/>
              </w:rPr>
              <w:t>юридических лиц и индивидуальных предпринимателей</w:t>
            </w:r>
            <w:r w:rsidR="00F07269">
              <w:rPr>
                <w:sz w:val="28"/>
                <w:szCs w:val="28"/>
              </w:rPr>
              <w:t xml:space="preserve"> проверки</w:t>
            </w:r>
            <w:r w:rsidRPr="00730024">
              <w:rPr>
                <w:sz w:val="28"/>
                <w:szCs w:val="28"/>
              </w:rPr>
              <w:t xml:space="preserve"> </w:t>
            </w:r>
            <w:r w:rsidR="00F07269">
              <w:rPr>
                <w:sz w:val="28"/>
                <w:szCs w:val="28"/>
              </w:rPr>
              <w:t xml:space="preserve">               </w:t>
            </w:r>
            <w:r w:rsidRPr="00730024">
              <w:rPr>
                <w:sz w:val="28"/>
                <w:szCs w:val="28"/>
              </w:rPr>
              <w:t>не проводились.</w:t>
            </w:r>
          </w:p>
          <w:p w:rsidR="00730024" w:rsidRPr="00730024" w:rsidRDefault="00730024" w:rsidP="00730024">
            <w:pPr>
              <w:jc w:val="both"/>
              <w:textAlignment w:val="baseline"/>
              <w:outlineLvl w:val="2"/>
              <w:rPr>
                <w:sz w:val="28"/>
                <w:szCs w:val="28"/>
              </w:rPr>
            </w:pPr>
            <w:r w:rsidRPr="00730024">
              <w:rPr>
                <w:sz w:val="28"/>
                <w:szCs w:val="28"/>
              </w:rPr>
              <w:t>Отсутс</w:t>
            </w:r>
            <w:r w:rsidR="00361346">
              <w:rPr>
                <w:sz w:val="28"/>
                <w:szCs w:val="28"/>
              </w:rPr>
              <w:t xml:space="preserve">твие в течение </w:t>
            </w:r>
            <w:r w:rsidR="00361346" w:rsidRPr="00361346">
              <w:rPr>
                <w:sz w:val="28"/>
                <w:szCs w:val="28"/>
              </w:rPr>
              <w:t>3 лет</w:t>
            </w:r>
            <w:r w:rsidR="00361346">
              <w:rPr>
                <w:sz w:val="28"/>
                <w:szCs w:val="28"/>
              </w:rPr>
              <w:t xml:space="preserve">, </w:t>
            </w:r>
            <w:r w:rsidR="00361346" w:rsidRPr="00361346">
              <w:rPr>
                <w:sz w:val="28"/>
                <w:szCs w:val="28"/>
              </w:rPr>
              <w:t>предшествующих</w:t>
            </w:r>
            <w:r w:rsidRPr="00730024">
              <w:rPr>
                <w:sz w:val="28"/>
                <w:szCs w:val="28"/>
              </w:rPr>
              <w:t xml:space="preserve"> году принятия решения об отнесении деятельности </w:t>
            </w:r>
            <w:r w:rsidR="000D0A97">
              <w:rPr>
                <w:bCs/>
                <w:sz w:val="28"/>
                <w:szCs w:val="28"/>
                <w:lang w:eastAsia="en-US"/>
              </w:rPr>
              <w:t>юридического</w:t>
            </w:r>
            <w:r w:rsidRPr="00730024">
              <w:rPr>
                <w:bCs/>
                <w:sz w:val="28"/>
                <w:szCs w:val="28"/>
                <w:lang w:eastAsia="en-US"/>
              </w:rPr>
              <w:t xml:space="preserve"> лиц</w:t>
            </w:r>
            <w:r w:rsidR="000D0A97">
              <w:rPr>
                <w:bCs/>
                <w:sz w:val="28"/>
                <w:szCs w:val="28"/>
                <w:lang w:eastAsia="en-US"/>
              </w:rPr>
              <w:t>а,  индивидуального предпринимателя</w:t>
            </w:r>
            <w:r w:rsidRPr="00730024">
              <w:rPr>
                <w:sz w:val="28"/>
                <w:szCs w:val="28"/>
              </w:rPr>
              <w:t xml:space="preserve"> к</w:t>
            </w:r>
            <w:r w:rsidR="000D0A97">
              <w:rPr>
                <w:sz w:val="28"/>
                <w:szCs w:val="28"/>
              </w:rPr>
              <w:t xml:space="preserve"> определенной категории</w:t>
            </w:r>
            <w:r w:rsidRPr="00730024">
              <w:rPr>
                <w:sz w:val="28"/>
                <w:szCs w:val="28"/>
              </w:rPr>
              <w:t xml:space="preserve"> риска, выданных Департаментом предписаний об устранении выявленных нарушений.</w:t>
            </w:r>
          </w:p>
          <w:p w:rsidR="00730024" w:rsidRDefault="00730024" w:rsidP="00730024">
            <w:pPr>
              <w:jc w:val="both"/>
              <w:textAlignment w:val="baseline"/>
              <w:outlineLvl w:val="2"/>
              <w:rPr>
                <w:rStyle w:val="aff2"/>
                <w:rFonts w:eastAsiaTheme="majorEastAsia"/>
                <w:b w:val="0"/>
                <w:sz w:val="28"/>
                <w:szCs w:val="28"/>
              </w:rPr>
            </w:pPr>
            <w:r w:rsidRPr="00730024">
              <w:rPr>
                <w:sz w:val="28"/>
                <w:szCs w:val="28"/>
              </w:rPr>
              <w:t>Отсутс</w:t>
            </w:r>
            <w:r w:rsidR="00976F53">
              <w:rPr>
                <w:sz w:val="28"/>
                <w:szCs w:val="28"/>
              </w:rPr>
              <w:t>твие в</w:t>
            </w:r>
            <w:r w:rsidR="00361346">
              <w:rPr>
                <w:sz w:val="28"/>
                <w:szCs w:val="28"/>
              </w:rPr>
              <w:t xml:space="preserve"> </w:t>
            </w:r>
            <w:r w:rsidR="00361346" w:rsidRPr="00361346">
              <w:rPr>
                <w:sz w:val="28"/>
                <w:szCs w:val="28"/>
              </w:rPr>
              <w:t>течение</w:t>
            </w:r>
            <w:r w:rsidR="00976F53">
              <w:rPr>
                <w:sz w:val="28"/>
                <w:szCs w:val="28"/>
              </w:rPr>
              <w:t xml:space="preserve"> 3 лет</w:t>
            </w:r>
            <w:r w:rsidR="00361346">
              <w:rPr>
                <w:sz w:val="28"/>
                <w:szCs w:val="28"/>
              </w:rPr>
              <w:t>, предшествующих</w:t>
            </w:r>
            <w:r w:rsidRPr="00730024">
              <w:rPr>
                <w:sz w:val="28"/>
                <w:szCs w:val="28"/>
              </w:rPr>
              <w:t xml:space="preserve"> году принятия решения об отнесении деятельности </w:t>
            </w:r>
            <w:r w:rsidR="000D0A97">
              <w:rPr>
                <w:bCs/>
                <w:sz w:val="28"/>
                <w:szCs w:val="28"/>
                <w:lang w:eastAsia="en-US"/>
              </w:rPr>
              <w:t>юридического</w:t>
            </w:r>
            <w:r w:rsidRPr="00730024">
              <w:rPr>
                <w:bCs/>
                <w:sz w:val="28"/>
                <w:szCs w:val="28"/>
                <w:lang w:eastAsia="en-US"/>
              </w:rPr>
              <w:t xml:space="preserve"> лиц</w:t>
            </w:r>
            <w:r w:rsidR="000D0A97">
              <w:rPr>
                <w:bCs/>
                <w:sz w:val="28"/>
                <w:szCs w:val="28"/>
                <w:lang w:eastAsia="en-US"/>
              </w:rPr>
              <w:t>а, индивидуального предпринимателя</w:t>
            </w:r>
            <w:r w:rsidRPr="00730024">
              <w:rPr>
                <w:sz w:val="28"/>
                <w:szCs w:val="28"/>
              </w:rPr>
              <w:t xml:space="preserve"> к </w:t>
            </w:r>
            <w:r w:rsidR="000D0A97">
              <w:rPr>
                <w:sz w:val="28"/>
                <w:szCs w:val="28"/>
              </w:rPr>
              <w:t>определенной категории</w:t>
            </w:r>
            <w:r w:rsidRPr="00730024">
              <w:rPr>
                <w:sz w:val="28"/>
                <w:szCs w:val="28"/>
              </w:rPr>
              <w:t xml:space="preserve"> риска</w:t>
            </w:r>
            <w:r w:rsidR="00791724">
              <w:rPr>
                <w:sz w:val="28"/>
                <w:szCs w:val="28"/>
              </w:rPr>
              <w:t>, обращений</w:t>
            </w:r>
            <w:r w:rsidRPr="00730024">
              <w:rPr>
                <w:sz w:val="28"/>
                <w:szCs w:val="28"/>
              </w:rPr>
              <w:t xml:space="preserve"> либо поступление</w:t>
            </w:r>
            <w:r w:rsidR="000D0A97">
              <w:rPr>
                <w:sz w:val="28"/>
                <w:szCs w:val="28"/>
              </w:rPr>
              <w:t xml:space="preserve"> не более одного</w:t>
            </w:r>
            <w:r w:rsidR="00976F53">
              <w:rPr>
                <w:sz w:val="28"/>
                <w:szCs w:val="28"/>
              </w:rPr>
              <w:t xml:space="preserve"> обращения за 3</w:t>
            </w:r>
            <w:r w:rsidRPr="00730024">
              <w:rPr>
                <w:sz w:val="28"/>
                <w:szCs w:val="28"/>
              </w:rPr>
              <w:t xml:space="preserve"> год</w:t>
            </w:r>
            <w:r w:rsidR="000D0A97">
              <w:rPr>
                <w:sz w:val="28"/>
                <w:szCs w:val="28"/>
              </w:rPr>
              <w:t>а, предшествующие</w:t>
            </w:r>
            <w:r w:rsidRPr="00730024">
              <w:rPr>
                <w:sz w:val="28"/>
                <w:szCs w:val="28"/>
              </w:rPr>
              <w:t xml:space="preserve"> году принятия решения об </w:t>
            </w:r>
            <w:r w:rsidRPr="00730024">
              <w:rPr>
                <w:rStyle w:val="aff2"/>
                <w:rFonts w:eastAsiaTheme="majorEastAsia"/>
                <w:b w:val="0"/>
                <w:sz w:val="28"/>
                <w:szCs w:val="28"/>
              </w:rPr>
              <w:t>отнесении деятельности юридического лица, индивидуального предпринимателя к определенной категории риска</w:t>
            </w:r>
            <w:r w:rsidR="00BD4EBF">
              <w:rPr>
                <w:rStyle w:val="aff2"/>
                <w:rFonts w:eastAsiaTheme="majorEastAsia"/>
                <w:b w:val="0"/>
                <w:sz w:val="28"/>
                <w:szCs w:val="28"/>
              </w:rPr>
              <w:t>.</w:t>
            </w:r>
          </w:p>
          <w:p w:rsidR="00BD4EBF" w:rsidRPr="00BD4EBF" w:rsidRDefault="00BD4EBF" w:rsidP="00FB3A5C">
            <w:pPr>
              <w:jc w:val="both"/>
              <w:textAlignment w:val="baseline"/>
              <w:outlineLvl w:val="2"/>
              <w:rPr>
                <w:rFonts w:eastAsiaTheme="majorEastAsia"/>
                <w:bCs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Отсутствие </w:t>
            </w:r>
            <w:r w:rsidR="000D0A97">
              <w:rPr>
                <w:sz w:val="28"/>
                <w:szCs w:val="28"/>
              </w:rPr>
              <w:t>информации об одном</w:t>
            </w:r>
            <w:r>
              <w:rPr>
                <w:sz w:val="28"/>
                <w:szCs w:val="28"/>
              </w:rPr>
              <w:t xml:space="preserve"> </w:t>
            </w:r>
            <w:r w:rsidR="000D0A97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 более</w:t>
            </w:r>
            <w:r w:rsidR="000D0A97">
              <w:rPr>
                <w:sz w:val="28"/>
                <w:szCs w:val="28"/>
              </w:rPr>
              <w:t>)</w:t>
            </w:r>
            <w:r w:rsidR="00FB3A5C">
              <w:rPr>
                <w:sz w:val="28"/>
                <w:szCs w:val="28"/>
              </w:rPr>
              <w:t xml:space="preserve"> дорожно-транспортном происшествии, совершенном </w:t>
            </w:r>
            <w:r w:rsidR="00445C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 </w:t>
            </w:r>
            <w:r w:rsidR="00445C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участием </w:t>
            </w:r>
            <w:r w:rsidR="00445C71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юридических</w:t>
            </w:r>
            <w:r w:rsidRPr="00483FBD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445C71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83FBD">
              <w:rPr>
                <w:bCs/>
                <w:sz w:val="28"/>
                <w:szCs w:val="28"/>
                <w:lang w:eastAsia="en-US"/>
              </w:rPr>
              <w:t xml:space="preserve">лиц </w:t>
            </w:r>
            <w:r w:rsidR="00445C71">
              <w:rPr>
                <w:bCs/>
                <w:sz w:val="28"/>
                <w:szCs w:val="28"/>
                <w:lang w:eastAsia="en-US"/>
              </w:rPr>
              <w:t xml:space="preserve">  </w:t>
            </w:r>
            <w:r w:rsidRPr="00483FBD">
              <w:rPr>
                <w:bCs/>
                <w:sz w:val="28"/>
                <w:szCs w:val="28"/>
                <w:lang w:eastAsia="en-US"/>
              </w:rPr>
              <w:t>и</w:t>
            </w:r>
            <w:r>
              <w:rPr>
                <w:bCs/>
                <w:sz w:val="28"/>
                <w:szCs w:val="28"/>
                <w:lang w:eastAsia="en-US"/>
              </w:rPr>
              <w:t xml:space="preserve">ли </w:t>
            </w:r>
          </w:p>
        </w:tc>
        <w:tc>
          <w:tcPr>
            <w:tcW w:w="3544" w:type="dxa"/>
          </w:tcPr>
          <w:p w:rsidR="00730024" w:rsidRPr="00730024" w:rsidRDefault="00F07269" w:rsidP="00730024">
            <w:pPr>
              <w:jc w:val="center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30024" w:rsidRPr="00730024">
              <w:rPr>
                <w:sz w:val="28"/>
                <w:szCs w:val="28"/>
              </w:rPr>
              <w:t>изкая категория риска</w:t>
            </w:r>
          </w:p>
        </w:tc>
      </w:tr>
      <w:tr w:rsidR="00D55BCD" w:rsidRPr="00730024" w:rsidTr="00730024">
        <w:tc>
          <w:tcPr>
            <w:tcW w:w="594" w:type="dxa"/>
          </w:tcPr>
          <w:p w:rsidR="00D55BCD" w:rsidRPr="00730024" w:rsidRDefault="00D55BCD" w:rsidP="00D55BCD">
            <w:pPr>
              <w:jc w:val="center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lastRenderedPageBreak/>
              <w:t>1</w:t>
            </w:r>
          </w:p>
        </w:tc>
        <w:tc>
          <w:tcPr>
            <w:tcW w:w="6318" w:type="dxa"/>
          </w:tcPr>
          <w:p w:rsidR="00D55BCD" w:rsidRPr="00730024" w:rsidRDefault="00D55BCD" w:rsidP="00D55BCD">
            <w:pPr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D55BCD" w:rsidRDefault="00D55BCD" w:rsidP="00D55BCD">
            <w:pPr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55BCD" w:rsidRPr="00730024" w:rsidTr="00730024">
        <w:tc>
          <w:tcPr>
            <w:tcW w:w="594" w:type="dxa"/>
          </w:tcPr>
          <w:p w:rsidR="00D55BCD" w:rsidRPr="00730024" w:rsidRDefault="00D55BCD" w:rsidP="00730024">
            <w:pPr>
              <w:jc w:val="both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</w:p>
        </w:tc>
        <w:tc>
          <w:tcPr>
            <w:tcW w:w="6318" w:type="dxa"/>
          </w:tcPr>
          <w:p w:rsidR="00D55BCD" w:rsidRPr="00730024" w:rsidRDefault="00FB3A5C" w:rsidP="00730024">
            <w:pPr>
              <w:jc w:val="both"/>
              <w:textAlignment w:val="baseline"/>
              <w:outlineLvl w:val="2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индивидуальных предпринимателей при осуществлении деятельности по </w:t>
            </w:r>
            <w:r>
              <w:rPr>
                <w:rStyle w:val="aff2"/>
                <w:rFonts w:eastAsiaTheme="majorEastAsia"/>
                <w:b w:val="0"/>
                <w:sz w:val="28"/>
                <w:szCs w:val="28"/>
              </w:rPr>
              <w:t>перевозке</w:t>
            </w:r>
            <w:r w:rsidRPr="00483FBD">
              <w:rPr>
                <w:rStyle w:val="aff2"/>
                <w:rFonts w:eastAsiaTheme="majorEastAsia"/>
                <w:b w:val="0"/>
                <w:sz w:val="28"/>
                <w:szCs w:val="28"/>
              </w:rPr>
              <w:t xml:space="preserve"> пассажиров и багажа легковым такси на</w:t>
            </w:r>
            <w:r>
              <w:rPr>
                <w:rStyle w:val="aff2"/>
                <w:rFonts w:eastAsiaTheme="majorEastAsia"/>
                <w:b w:val="0"/>
                <w:sz w:val="28"/>
                <w:szCs w:val="28"/>
              </w:rPr>
              <w:t xml:space="preserve"> </w:t>
            </w:r>
            <w:r w:rsidR="00D55BCD" w:rsidRPr="00976F53">
              <w:rPr>
                <w:rStyle w:val="aff2"/>
                <w:rFonts w:eastAsiaTheme="majorEastAsia"/>
                <w:b w:val="0"/>
                <w:sz w:val="28"/>
                <w:szCs w:val="28"/>
              </w:rPr>
              <w:t>территории Смоленской области</w:t>
            </w:r>
            <w:r>
              <w:rPr>
                <w:rStyle w:val="aff2"/>
                <w:rFonts w:eastAsiaTheme="majorEastAsia"/>
                <w:b w:val="0"/>
                <w:sz w:val="28"/>
                <w:szCs w:val="28"/>
              </w:rPr>
              <w:t xml:space="preserve"> за 3 года, предшествующие</w:t>
            </w:r>
            <w:r w:rsidR="00D55BCD" w:rsidRPr="001B7B71">
              <w:rPr>
                <w:rStyle w:val="aff2"/>
                <w:rFonts w:eastAsiaTheme="majorEastAsia"/>
                <w:b w:val="0"/>
                <w:sz w:val="28"/>
                <w:szCs w:val="28"/>
              </w:rPr>
              <w:t xml:space="preserve"> году принятия решения об отнесении деятельности юридического лица, индивидуального предпринимателя к определенной категории риска</w:t>
            </w:r>
          </w:p>
        </w:tc>
        <w:tc>
          <w:tcPr>
            <w:tcW w:w="3544" w:type="dxa"/>
          </w:tcPr>
          <w:p w:rsidR="00D55BCD" w:rsidRDefault="00D55BCD" w:rsidP="00730024">
            <w:pPr>
              <w:jc w:val="center"/>
              <w:textAlignment w:val="baseline"/>
              <w:outlineLvl w:val="2"/>
              <w:rPr>
                <w:sz w:val="28"/>
                <w:szCs w:val="28"/>
              </w:rPr>
            </w:pPr>
          </w:p>
        </w:tc>
      </w:tr>
    </w:tbl>
    <w:p w:rsidR="0002715F" w:rsidRPr="003A0F99" w:rsidRDefault="0002715F" w:rsidP="00294033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302BF3" w:rsidRPr="003A0F99" w:rsidRDefault="00302BF3" w:rsidP="00294033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sectPr w:rsidR="00302BF3" w:rsidRPr="003A0F99" w:rsidSect="00294033">
      <w:headerReference w:type="default" r:id="rId9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9B7" w:rsidRDefault="003649B7">
      <w:r>
        <w:separator/>
      </w:r>
    </w:p>
  </w:endnote>
  <w:endnote w:type="continuationSeparator" w:id="0">
    <w:p w:rsidR="003649B7" w:rsidRDefault="00364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9B7" w:rsidRDefault="003649B7">
      <w:r>
        <w:separator/>
      </w:r>
    </w:p>
  </w:footnote>
  <w:footnote w:type="continuationSeparator" w:id="0">
    <w:p w:rsidR="003649B7" w:rsidRDefault="003649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A97" w:rsidRPr="004B1326" w:rsidRDefault="005157F0" w:rsidP="002946B3">
    <w:pPr>
      <w:pStyle w:val="a3"/>
      <w:framePr w:w="391" w:wrap="auto" w:vAnchor="text" w:hAnchor="margin" w:xAlign="center" w:y="1"/>
      <w:rPr>
        <w:rStyle w:val="a5"/>
        <w:sz w:val="24"/>
        <w:szCs w:val="24"/>
      </w:rPr>
    </w:pPr>
    <w:r w:rsidRPr="004B1326">
      <w:rPr>
        <w:rStyle w:val="a5"/>
        <w:sz w:val="24"/>
        <w:szCs w:val="24"/>
      </w:rPr>
      <w:fldChar w:fldCharType="begin"/>
    </w:r>
    <w:r w:rsidR="000D0A97" w:rsidRPr="004B1326">
      <w:rPr>
        <w:rStyle w:val="a5"/>
        <w:sz w:val="24"/>
        <w:szCs w:val="24"/>
      </w:rPr>
      <w:instrText xml:space="preserve">PAGE  </w:instrText>
    </w:r>
    <w:r w:rsidRPr="004B1326">
      <w:rPr>
        <w:rStyle w:val="a5"/>
        <w:sz w:val="24"/>
        <w:szCs w:val="24"/>
      </w:rPr>
      <w:fldChar w:fldCharType="separate"/>
    </w:r>
    <w:r w:rsidR="008E7610">
      <w:rPr>
        <w:rStyle w:val="a5"/>
        <w:noProof/>
        <w:sz w:val="24"/>
        <w:szCs w:val="24"/>
      </w:rPr>
      <w:t>2</w:t>
    </w:r>
    <w:r w:rsidRPr="004B1326">
      <w:rPr>
        <w:rStyle w:val="a5"/>
        <w:sz w:val="24"/>
        <w:szCs w:val="24"/>
      </w:rPr>
      <w:fldChar w:fldCharType="end"/>
    </w:r>
  </w:p>
  <w:p w:rsidR="000D0A97" w:rsidRDefault="000D0A97" w:rsidP="002946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929"/>
    <w:multiLevelType w:val="multilevel"/>
    <w:tmpl w:val="C6984D8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20A5951"/>
    <w:multiLevelType w:val="multilevel"/>
    <w:tmpl w:val="654CA174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2EF2E99"/>
    <w:multiLevelType w:val="hybridMultilevel"/>
    <w:tmpl w:val="AE823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B41BC"/>
    <w:multiLevelType w:val="hybridMultilevel"/>
    <w:tmpl w:val="1256BD06"/>
    <w:lvl w:ilvl="0" w:tplc="8ED62E8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4">
    <w:nsid w:val="071E2E46"/>
    <w:multiLevelType w:val="hybridMultilevel"/>
    <w:tmpl w:val="EF4A77E4"/>
    <w:lvl w:ilvl="0" w:tplc="EA08EEF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088C12E2"/>
    <w:multiLevelType w:val="hybridMultilevel"/>
    <w:tmpl w:val="09E626AE"/>
    <w:lvl w:ilvl="0" w:tplc="3C526528">
      <w:start w:val="1"/>
      <w:numFmt w:val="decimal"/>
      <w:lvlText w:val="%1)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D2C79D9"/>
    <w:multiLevelType w:val="multilevel"/>
    <w:tmpl w:val="654CA174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0FC640A7"/>
    <w:multiLevelType w:val="multilevel"/>
    <w:tmpl w:val="654CA174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27B24E9"/>
    <w:multiLevelType w:val="multilevel"/>
    <w:tmpl w:val="77AC8DEA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9">
    <w:nsid w:val="12A20D0B"/>
    <w:multiLevelType w:val="hybridMultilevel"/>
    <w:tmpl w:val="41527C54"/>
    <w:lvl w:ilvl="0" w:tplc="0C7675BA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2DD563C"/>
    <w:multiLevelType w:val="multilevel"/>
    <w:tmpl w:val="13B44F7A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160027D8"/>
    <w:multiLevelType w:val="multilevel"/>
    <w:tmpl w:val="654CA174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188F6B42"/>
    <w:multiLevelType w:val="multilevel"/>
    <w:tmpl w:val="32E00478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0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1D172CBC"/>
    <w:multiLevelType w:val="multilevel"/>
    <w:tmpl w:val="EA60EDE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202261D6"/>
    <w:multiLevelType w:val="multilevel"/>
    <w:tmpl w:val="13B44F7A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21B1499F"/>
    <w:multiLevelType w:val="hybridMultilevel"/>
    <w:tmpl w:val="B9C447AE"/>
    <w:lvl w:ilvl="0" w:tplc="E168D82C">
      <w:start w:val="5"/>
      <w:numFmt w:val="decimal"/>
      <w:lvlText w:val="%1."/>
      <w:lvlJc w:val="left"/>
      <w:pPr>
        <w:ind w:left="99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1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3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5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7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9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1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3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56" w:hanging="180"/>
      </w:pPr>
      <w:rPr>
        <w:rFonts w:cs="Times New Roman"/>
      </w:rPr>
    </w:lvl>
  </w:abstractNum>
  <w:abstractNum w:abstractNumId="16">
    <w:nsid w:val="2A4026DD"/>
    <w:multiLevelType w:val="multilevel"/>
    <w:tmpl w:val="654CA174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2B3B3E1D"/>
    <w:multiLevelType w:val="hybridMultilevel"/>
    <w:tmpl w:val="9E28D276"/>
    <w:lvl w:ilvl="0" w:tplc="B950DD8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2BB15A3C"/>
    <w:multiLevelType w:val="multilevel"/>
    <w:tmpl w:val="6C7EAFE8"/>
    <w:lvl w:ilvl="0">
      <w:start w:val="1"/>
      <w:numFmt w:val="decimal"/>
      <w:lvlText w:val="%1."/>
      <w:lvlJc w:val="left"/>
      <w:pPr>
        <w:tabs>
          <w:tab w:val="num" w:pos="3207"/>
        </w:tabs>
        <w:ind w:left="3207" w:hanging="1080"/>
      </w:pPr>
      <w:rPr>
        <w:rFonts w:cs="Times New Roman" w:hint="default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153"/>
        </w:tabs>
        <w:ind w:left="3153" w:hanging="1080"/>
      </w:pPr>
      <w:rPr>
        <w:rFonts w:cs="Times New Roman" w:hint="default"/>
        <w:b w:val="0"/>
        <w:bCs w:val="0"/>
        <w:i w:val="0"/>
        <w:iCs w:val="0"/>
        <w:strike w:val="0"/>
        <w:color w:val="auto"/>
        <w:sz w:val="28"/>
        <w:szCs w:val="28"/>
      </w:rPr>
    </w:lvl>
    <w:lvl w:ilvl="2">
      <w:start w:val="1"/>
      <w:numFmt w:val="decimal"/>
      <w:lvlText w:val="%22..%3."/>
      <w:lvlJc w:val="left"/>
      <w:pPr>
        <w:tabs>
          <w:tab w:val="num" w:pos="3807"/>
        </w:tabs>
        <w:ind w:left="3807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47"/>
        </w:tabs>
        <w:ind w:left="43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87"/>
        </w:tabs>
        <w:ind w:left="4887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87"/>
        </w:tabs>
        <w:ind w:left="6687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27"/>
        </w:tabs>
        <w:ind w:left="722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27"/>
        </w:tabs>
        <w:ind w:left="8127" w:hanging="2160"/>
      </w:pPr>
      <w:rPr>
        <w:rFonts w:cs="Times New Roman" w:hint="default"/>
      </w:rPr>
    </w:lvl>
  </w:abstractNum>
  <w:abstractNum w:abstractNumId="19">
    <w:nsid w:val="2FEA5D32"/>
    <w:multiLevelType w:val="hybridMultilevel"/>
    <w:tmpl w:val="42900EF2"/>
    <w:lvl w:ilvl="0" w:tplc="EA08EEF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34E7425D"/>
    <w:multiLevelType w:val="multilevel"/>
    <w:tmpl w:val="654CA174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35F4136F"/>
    <w:multiLevelType w:val="hybridMultilevel"/>
    <w:tmpl w:val="74B238A4"/>
    <w:lvl w:ilvl="0" w:tplc="C23ADEB8">
      <w:start w:val="1"/>
      <w:numFmt w:val="decimal"/>
      <w:lvlText w:val="%1)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8AA1F42"/>
    <w:multiLevelType w:val="hybridMultilevel"/>
    <w:tmpl w:val="DD221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012672"/>
    <w:multiLevelType w:val="multilevel"/>
    <w:tmpl w:val="34D41280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46491FE0"/>
    <w:multiLevelType w:val="hybridMultilevel"/>
    <w:tmpl w:val="2D9E7A9A"/>
    <w:lvl w:ilvl="0" w:tplc="3C526528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AF30897"/>
    <w:multiLevelType w:val="hybridMultilevel"/>
    <w:tmpl w:val="3450370C"/>
    <w:lvl w:ilvl="0" w:tplc="6E52C7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BC33223"/>
    <w:multiLevelType w:val="hybridMultilevel"/>
    <w:tmpl w:val="28768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C1D3A51"/>
    <w:multiLevelType w:val="multilevel"/>
    <w:tmpl w:val="976EFD08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8">
    <w:nsid w:val="50587A66"/>
    <w:multiLevelType w:val="multilevel"/>
    <w:tmpl w:val="654CA174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52345F1F"/>
    <w:multiLevelType w:val="multilevel"/>
    <w:tmpl w:val="654CA174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>
    <w:nsid w:val="57DE2CF5"/>
    <w:multiLevelType w:val="hybridMultilevel"/>
    <w:tmpl w:val="CB980AA0"/>
    <w:lvl w:ilvl="0" w:tplc="D1E861D6">
      <w:start w:val="1"/>
      <w:numFmt w:val="decimal"/>
      <w:lvlText w:val="%1)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5B004774"/>
    <w:multiLevelType w:val="hybridMultilevel"/>
    <w:tmpl w:val="DBD623B4"/>
    <w:lvl w:ilvl="0" w:tplc="E0FA8AC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619560DB"/>
    <w:multiLevelType w:val="hybridMultilevel"/>
    <w:tmpl w:val="FED490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3">
    <w:nsid w:val="63615C7A"/>
    <w:multiLevelType w:val="multilevel"/>
    <w:tmpl w:val="654CA174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>
    <w:nsid w:val="65860BED"/>
    <w:multiLevelType w:val="hybridMultilevel"/>
    <w:tmpl w:val="863E6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607736E"/>
    <w:multiLevelType w:val="multilevel"/>
    <w:tmpl w:val="654CA174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6">
    <w:nsid w:val="666C182D"/>
    <w:multiLevelType w:val="hybridMultilevel"/>
    <w:tmpl w:val="4E80F470"/>
    <w:lvl w:ilvl="0" w:tplc="0F50AD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6A521C28"/>
    <w:multiLevelType w:val="hybridMultilevel"/>
    <w:tmpl w:val="E01E98B0"/>
    <w:lvl w:ilvl="0" w:tplc="A042789E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2CE0E6B"/>
    <w:multiLevelType w:val="multilevel"/>
    <w:tmpl w:val="654CA174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9">
    <w:nsid w:val="7310075C"/>
    <w:multiLevelType w:val="hybridMultilevel"/>
    <w:tmpl w:val="5AA875E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32"/>
  </w:num>
  <w:num w:numId="3">
    <w:abstractNumId w:val="25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6"/>
  </w:num>
  <w:num w:numId="7">
    <w:abstractNumId w:val="22"/>
  </w:num>
  <w:num w:numId="8">
    <w:abstractNumId w:val="7"/>
  </w:num>
  <w:num w:numId="9">
    <w:abstractNumId w:val="11"/>
  </w:num>
  <w:num w:numId="10">
    <w:abstractNumId w:val="35"/>
  </w:num>
  <w:num w:numId="11">
    <w:abstractNumId w:val="6"/>
  </w:num>
  <w:num w:numId="12">
    <w:abstractNumId w:val="28"/>
  </w:num>
  <w:num w:numId="13">
    <w:abstractNumId w:val="1"/>
  </w:num>
  <w:num w:numId="14">
    <w:abstractNumId w:val="34"/>
  </w:num>
  <w:num w:numId="15">
    <w:abstractNumId w:val="20"/>
  </w:num>
  <w:num w:numId="16">
    <w:abstractNumId w:val="29"/>
  </w:num>
  <w:num w:numId="17">
    <w:abstractNumId w:val="12"/>
  </w:num>
  <w:num w:numId="18">
    <w:abstractNumId w:val="14"/>
  </w:num>
  <w:num w:numId="19">
    <w:abstractNumId w:val="10"/>
  </w:num>
  <w:num w:numId="20">
    <w:abstractNumId w:val="0"/>
  </w:num>
  <w:num w:numId="21">
    <w:abstractNumId w:val="33"/>
  </w:num>
  <w:num w:numId="22">
    <w:abstractNumId w:val="38"/>
  </w:num>
  <w:num w:numId="23">
    <w:abstractNumId w:val="15"/>
  </w:num>
  <w:num w:numId="24">
    <w:abstractNumId w:val="27"/>
  </w:num>
  <w:num w:numId="25">
    <w:abstractNumId w:val="23"/>
  </w:num>
  <w:num w:numId="26">
    <w:abstractNumId w:val="8"/>
  </w:num>
  <w:num w:numId="27">
    <w:abstractNumId w:val="39"/>
  </w:num>
  <w:num w:numId="28">
    <w:abstractNumId w:val="2"/>
  </w:num>
  <w:num w:numId="29">
    <w:abstractNumId w:val="26"/>
  </w:num>
  <w:num w:numId="30">
    <w:abstractNumId w:val="17"/>
  </w:num>
  <w:num w:numId="31">
    <w:abstractNumId w:val="36"/>
  </w:num>
  <w:num w:numId="32">
    <w:abstractNumId w:val="30"/>
  </w:num>
  <w:num w:numId="33">
    <w:abstractNumId w:val="37"/>
  </w:num>
  <w:num w:numId="34">
    <w:abstractNumId w:val="9"/>
  </w:num>
  <w:num w:numId="35">
    <w:abstractNumId w:val="4"/>
  </w:num>
  <w:num w:numId="36">
    <w:abstractNumId w:val="24"/>
  </w:num>
  <w:num w:numId="37">
    <w:abstractNumId w:val="5"/>
  </w:num>
  <w:num w:numId="38">
    <w:abstractNumId w:val="21"/>
  </w:num>
  <w:num w:numId="39">
    <w:abstractNumId w:val="31"/>
  </w:num>
  <w:num w:numId="40">
    <w:abstractNumId w:val="19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040EA"/>
    <w:rsid w:val="00007742"/>
    <w:rsid w:val="00007BBB"/>
    <w:rsid w:val="00025BE0"/>
    <w:rsid w:val="0002715F"/>
    <w:rsid w:val="0003317F"/>
    <w:rsid w:val="00037696"/>
    <w:rsid w:val="00044B45"/>
    <w:rsid w:val="00051648"/>
    <w:rsid w:val="000561DA"/>
    <w:rsid w:val="000600E8"/>
    <w:rsid w:val="00064FA7"/>
    <w:rsid w:val="00070407"/>
    <w:rsid w:val="0007251F"/>
    <w:rsid w:val="000763CC"/>
    <w:rsid w:val="000845FF"/>
    <w:rsid w:val="00085131"/>
    <w:rsid w:val="000A333E"/>
    <w:rsid w:val="000B300B"/>
    <w:rsid w:val="000B3ACA"/>
    <w:rsid w:val="000B58E3"/>
    <w:rsid w:val="000B65EF"/>
    <w:rsid w:val="000C7892"/>
    <w:rsid w:val="000D0A97"/>
    <w:rsid w:val="000D4024"/>
    <w:rsid w:val="000E4DAA"/>
    <w:rsid w:val="000E56F1"/>
    <w:rsid w:val="000E5AF2"/>
    <w:rsid w:val="00112236"/>
    <w:rsid w:val="001149DE"/>
    <w:rsid w:val="0012165F"/>
    <w:rsid w:val="00122064"/>
    <w:rsid w:val="001341BA"/>
    <w:rsid w:val="001352D8"/>
    <w:rsid w:val="00142341"/>
    <w:rsid w:val="00143E38"/>
    <w:rsid w:val="001542C9"/>
    <w:rsid w:val="00180171"/>
    <w:rsid w:val="00196102"/>
    <w:rsid w:val="001A7A35"/>
    <w:rsid w:val="001B7B71"/>
    <w:rsid w:val="001C0539"/>
    <w:rsid w:val="001C778D"/>
    <w:rsid w:val="001D6DD3"/>
    <w:rsid w:val="001D7716"/>
    <w:rsid w:val="001D7E2C"/>
    <w:rsid w:val="001E1A55"/>
    <w:rsid w:val="001E5EED"/>
    <w:rsid w:val="001F5B67"/>
    <w:rsid w:val="001F7310"/>
    <w:rsid w:val="00206330"/>
    <w:rsid w:val="0022350C"/>
    <w:rsid w:val="00227D09"/>
    <w:rsid w:val="00230246"/>
    <w:rsid w:val="002304BF"/>
    <w:rsid w:val="002335D5"/>
    <w:rsid w:val="00237EA8"/>
    <w:rsid w:val="00246AA3"/>
    <w:rsid w:val="0025218E"/>
    <w:rsid w:val="00256D80"/>
    <w:rsid w:val="0026368A"/>
    <w:rsid w:val="00281E7D"/>
    <w:rsid w:val="002858D7"/>
    <w:rsid w:val="00294033"/>
    <w:rsid w:val="002946B3"/>
    <w:rsid w:val="002A0D12"/>
    <w:rsid w:val="002A5FE2"/>
    <w:rsid w:val="002A6569"/>
    <w:rsid w:val="002A723B"/>
    <w:rsid w:val="002B6A59"/>
    <w:rsid w:val="002C046F"/>
    <w:rsid w:val="002C3867"/>
    <w:rsid w:val="002D28AC"/>
    <w:rsid w:val="002D415E"/>
    <w:rsid w:val="002D6E8F"/>
    <w:rsid w:val="002D7B3D"/>
    <w:rsid w:val="002E7B33"/>
    <w:rsid w:val="002F1F9A"/>
    <w:rsid w:val="00301C7B"/>
    <w:rsid w:val="00302BF3"/>
    <w:rsid w:val="0030448B"/>
    <w:rsid w:val="00322A0D"/>
    <w:rsid w:val="0032325E"/>
    <w:rsid w:val="00333665"/>
    <w:rsid w:val="00336AF3"/>
    <w:rsid w:val="00336F4E"/>
    <w:rsid w:val="0034231E"/>
    <w:rsid w:val="00344711"/>
    <w:rsid w:val="00353B48"/>
    <w:rsid w:val="00355299"/>
    <w:rsid w:val="003563D4"/>
    <w:rsid w:val="00357572"/>
    <w:rsid w:val="003608D3"/>
    <w:rsid w:val="00361346"/>
    <w:rsid w:val="00363191"/>
    <w:rsid w:val="003649B7"/>
    <w:rsid w:val="00364B00"/>
    <w:rsid w:val="00374DFD"/>
    <w:rsid w:val="00380A45"/>
    <w:rsid w:val="00381C6F"/>
    <w:rsid w:val="0038741E"/>
    <w:rsid w:val="00392946"/>
    <w:rsid w:val="003963D8"/>
    <w:rsid w:val="003A0F99"/>
    <w:rsid w:val="003A6B27"/>
    <w:rsid w:val="003A7B11"/>
    <w:rsid w:val="003B200F"/>
    <w:rsid w:val="003B624D"/>
    <w:rsid w:val="003C2547"/>
    <w:rsid w:val="003E0534"/>
    <w:rsid w:val="003E74B1"/>
    <w:rsid w:val="004122CC"/>
    <w:rsid w:val="0041742B"/>
    <w:rsid w:val="00420544"/>
    <w:rsid w:val="00426273"/>
    <w:rsid w:val="00430F31"/>
    <w:rsid w:val="00442078"/>
    <w:rsid w:val="00443097"/>
    <w:rsid w:val="00443513"/>
    <w:rsid w:val="004451D0"/>
    <w:rsid w:val="00445C71"/>
    <w:rsid w:val="00445E36"/>
    <w:rsid w:val="004502D9"/>
    <w:rsid w:val="00466D38"/>
    <w:rsid w:val="00467F1D"/>
    <w:rsid w:val="004807C0"/>
    <w:rsid w:val="00483111"/>
    <w:rsid w:val="004837B1"/>
    <w:rsid w:val="00483FBD"/>
    <w:rsid w:val="00486D89"/>
    <w:rsid w:val="00493436"/>
    <w:rsid w:val="004B1326"/>
    <w:rsid w:val="004C5D93"/>
    <w:rsid w:val="004D19A2"/>
    <w:rsid w:val="004D326A"/>
    <w:rsid w:val="004E0810"/>
    <w:rsid w:val="004F226F"/>
    <w:rsid w:val="004F3542"/>
    <w:rsid w:val="004F782B"/>
    <w:rsid w:val="00510952"/>
    <w:rsid w:val="00510B8F"/>
    <w:rsid w:val="005157F0"/>
    <w:rsid w:val="00526C43"/>
    <w:rsid w:val="0054374E"/>
    <w:rsid w:val="00543F8D"/>
    <w:rsid w:val="00554EDD"/>
    <w:rsid w:val="0056137D"/>
    <w:rsid w:val="00561C72"/>
    <w:rsid w:val="005626F2"/>
    <w:rsid w:val="00566EBD"/>
    <w:rsid w:val="005707E7"/>
    <w:rsid w:val="00570CBF"/>
    <w:rsid w:val="00575F3A"/>
    <w:rsid w:val="005771E3"/>
    <w:rsid w:val="00580778"/>
    <w:rsid w:val="005866AC"/>
    <w:rsid w:val="00593F39"/>
    <w:rsid w:val="00596D5B"/>
    <w:rsid w:val="005979E6"/>
    <w:rsid w:val="005A3080"/>
    <w:rsid w:val="005A4947"/>
    <w:rsid w:val="005A4BAF"/>
    <w:rsid w:val="005C4CB7"/>
    <w:rsid w:val="005C6514"/>
    <w:rsid w:val="005D0FE0"/>
    <w:rsid w:val="005D127C"/>
    <w:rsid w:val="005D564D"/>
    <w:rsid w:val="005D7FDF"/>
    <w:rsid w:val="005E6A83"/>
    <w:rsid w:val="005E7D56"/>
    <w:rsid w:val="006101E7"/>
    <w:rsid w:val="00613D83"/>
    <w:rsid w:val="00625FDC"/>
    <w:rsid w:val="006443E7"/>
    <w:rsid w:val="00647826"/>
    <w:rsid w:val="00654B1B"/>
    <w:rsid w:val="00664A58"/>
    <w:rsid w:val="00666DEB"/>
    <w:rsid w:val="0066794B"/>
    <w:rsid w:val="00673B0E"/>
    <w:rsid w:val="006754A7"/>
    <w:rsid w:val="0067695B"/>
    <w:rsid w:val="00691FBB"/>
    <w:rsid w:val="006929EE"/>
    <w:rsid w:val="0069555B"/>
    <w:rsid w:val="006A0B83"/>
    <w:rsid w:val="006B197C"/>
    <w:rsid w:val="006B632F"/>
    <w:rsid w:val="006C061D"/>
    <w:rsid w:val="006C3C9B"/>
    <w:rsid w:val="006C6C42"/>
    <w:rsid w:val="006D0B92"/>
    <w:rsid w:val="006D6A06"/>
    <w:rsid w:val="006D7C79"/>
    <w:rsid w:val="006E181B"/>
    <w:rsid w:val="006F2896"/>
    <w:rsid w:val="00702666"/>
    <w:rsid w:val="00702AD7"/>
    <w:rsid w:val="00702EBC"/>
    <w:rsid w:val="00705268"/>
    <w:rsid w:val="00711B9A"/>
    <w:rsid w:val="00721E82"/>
    <w:rsid w:val="00730024"/>
    <w:rsid w:val="0074030B"/>
    <w:rsid w:val="00752C9F"/>
    <w:rsid w:val="00756BFE"/>
    <w:rsid w:val="00760EE9"/>
    <w:rsid w:val="007721FD"/>
    <w:rsid w:val="00780B29"/>
    <w:rsid w:val="007833E6"/>
    <w:rsid w:val="00786EE3"/>
    <w:rsid w:val="00791724"/>
    <w:rsid w:val="007A4268"/>
    <w:rsid w:val="007A4E7A"/>
    <w:rsid w:val="007B3973"/>
    <w:rsid w:val="007C10EE"/>
    <w:rsid w:val="007C369E"/>
    <w:rsid w:val="007D1EAF"/>
    <w:rsid w:val="007D3CED"/>
    <w:rsid w:val="007D74B9"/>
    <w:rsid w:val="007E7550"/>
    <w:rsid w:val="00810B2B"/>
    <w:rsid w:val="00810E59"/>
    <w:rsid w:val="0081266F"/>
    <w:rsid w:val="00813217"/>
    <w:rsid w:val="008147D2"/>
    <w:rsid w:val="008159E4"/>
    <w:rsid w:val="00827E0F"/>
    <w:rsid w:val="00831025"/>
    <w:rsid w:val="00833CF7"/>
    <w:rsid w:val="008371B4"/>
    <w:rsid w:val="008444E9"/>
    <w:rsid w:val="00844821"/>
    <w:rsid w:val="008474F0"/>
    <w:rsid w:val="0084779E"/>
    <w:rsid w:val="00850F6C"/>
    <w:rsid w:val="00852799"/>
    <w:rsid w:val="00852A68"/>
    <w:rsid w:val="00863F42"/>
    <w:rsid w:val="00864A68"/>
    <w:rsid w:val="008757FD"/>
    <w:rsid w:val="00890F8C"/>
    <w:rsid w:val="008A40FB"/>
    <w:rsid w:val="008B3CA2"/>
    <w:rsid w:val="008B4467"/>
    <w:rsid w:val="008B69BF"/>
    <w:rsid w:val="008B7360"/>
    <w:rsid w:val="008B7581"/>
    <w:rsid w:val="008C2F5B"/>
    <w:rsid w:val="008C50CA"/>
    <w:rsid w:val="008D0C3B"/>
    <w:rsid w:val="008D31D9"/>
    <w:rsid w:val="008E7610"/>
    <w:rsid w:val="008E7E34"/>
    <w:rsid w:val="008F2543"/>
    <w:rsid w:val="008F47CB"/>
    <w:rsid w:val="008F4AE4"/>
    <w:rsid w:val="0090364D"/>
    <w:rsid w:val="00905AD5"/>
    <w:rsid w:val="0090708D"/>
    <w:rsid w:val="00911AFF"/>
    <w:rsid w:val="00916498"/>
    <w:rsid w:val="00922BDB"/>
    <w:rsid w:val="009236AA"/>
    <w:rsid w:val="00932B6C"/>
    <w:rsid w:val="009401BF"/>
    <w:rsid w:val="00943438"/>
    <w:rsid w:val="00944B38"/>
    <w:rsid w:val="00946BA6"/>
    <w:rsid w:val="00946C9A"/>
    <w:rsid w:val="009506EC"/>
    <w:rsid w:val="00951D2B"/>
    <w:rsid w:val="009525BC"/>
    <w:rsid w:val="00953DA5"/>
    <w:rsid w:val="0095559A"/>
    <w:rsid w:val="009570C1"/>
    <w:rsid w:val="009621C9"/>
    <w:rsid w:val="009704D9"/>
    <w:rsid w:val="00971B10"/>
    <w:rsid w:val="00976F53"/>
    <w:rsid w:val="00980AD1"/>
    <w:rsid w:val="00983A89"/>
    <w:rsid w:val="00991919"/>
    <w:rsid w:val="009A2B6F"/>
    <w:rsid w:val="009A47EC"/>
    <w:rsid w:val="009B1EFE"/>
    <w:rsid w:val="009B1FB1"/>
    <w:rsid w:val="009B25E3"/>
    <w:rsid w:val="009C5353"/>
    <w:rsid w:val="009D027D"/>
    <w:rsid w:val="009D22E5"/>
    <w:rsid w:val="009E0826"/>
    <w:rsid w:val="009E2601"/>
    <w:rsid w:val="009F20BD"/>
    <w:rsid w:val="009F2692"/>
    <w:rsid w:val="00A057EB"/>
    <w:rsid w:val="00A05A12"/>
    <w:rsid w:val="00A05D6A"/>
    <w:rsid w:val="00A060B3"/>
    <w:rsid w:val="00A1165A"/>
    <w:rsid w:val="00A129E2"/>
    <w:rsid w:val="00A136E5"/>
    <w:rsid w:val="00A16598"/>
    <w:rsid w:val="00A31B05"/>
    <w:rsid w:val="00A339BD"/>
    <w:rsid w:val="00A34FC0"/>
    <w:rsid w:val="00A35598"/>
    <w:rsid w:val="00A359D1"/>
    <w:rsid w:val="00A46252"/>
    <w:rsid w:val="00A502C5"/>
    <w:rsid w:val="00A56348"/>
    <w:rsid w:val="00A63DAE"/>
    <w:rsid w:val="00A66927"/>
    <w:rsid w:val="00A74923"/>
    <w:rsid w:val="00A75B16"/>
    <w:rsid w:val="00A831C6"/>
    <w:rsid w:val="00A86097"/>
    <w:rsid w:val="00A865F4"/>
    <w:rsid w:val="00A9206E"/>
    <w:rsid w:val="00AA096A"/>
    <w:rsid w:val="00AA0A75"/>
    <w:rsid w:val="00AA3914"/>
    <w:rsid w:val="00AA4E8F"/>
    <w:rsid w:val="00AA698D"/>
    <w:rsid w:val="00AB04EC"/>
    <w:rsid w:val="00AB113D"/>
    <w:rsid w:val="00AC44E6"/>
    <w:rsid w:val="00AC546A"/>
    <w:rsid w:val="00AC6E8E"/>
    <w:rsid w:val="00AD15D9"/>
    <w:rsid w:val="00AD32D6"/>
    <w:rsid w:val="00AD5474"/>
    <w:rsid w:val="00AE0035"/>
    <w:rsid w:val="00AE2301"/>
    <w:rsid w:val="00AF7A88"/>
    <w:rsid w:val="00AF7E8E"/>
    <w:rsid w:val="00B039E9"/>
    <w:rsid w:val="00B04DA2"/>
    <w:rsid w:val="00B108A6"/>
    <w:rsid w:val="00B5003B"/>
    <w:rsid w:val="00B63EB7"/>
    <w:rsid w:val="00B704F1"/>
    <w:rsid w:val="00B70654"/>
    <w:rsid w:val="00B7785E"/>
    <w:rsid w:val="00B967E1"/>
    <w:rsid w:val="00B971C9"/>
    <w:rsid w:val="00BA278A"/>
    <w:rsid w:val="00BA4104"/>
    <w:rsid w:val="00BB0715"/>
    <w:rsid w:val="00BB0D34"/>
    <w:rsid w:val="00BD07E4"/>
    <w:rsid w:val="00BD4EBF"/>
    <w:rsid w:val="00BE1FF0"/>
    <w:rsid w:val="00BE504A"/>
    <w:rsid w:val="00BF591B"/>
    <w:rsid w:val="00C00363"/>
    <w:rsid w:val="00C01186"/>
    <w:rsid w:val="00C07CBC"/>
    <w:rsid w:val="00C10F8A"/>
    <w:rsid w:val="00C1387D"/>
    <w:rsid w:val="00C159EA"/>
    <w:rsid w:val="00C15AB0"/>
    <w:rsid w:val="00C16315"/>
    <w:rsid w:val="00C23419"/>
    <w:rsid w:val="00C23C0C"/>
    <w:rsid w:val="00C242AE"/>
    <w:rsid w:val="00C245A9"/>
    <w:rsid w:val="00C27E54"/>
    <w:rsid w:val="00C313BC"/>
    <w:rsid w:val="00C32877"/>
    <w:rsid w:val="00C3288A"/>
    <w:rsid w:val="00C348E0"/>
    <w:rsid w:val="00C413D9"/>
    <w:rsid w:val="00C421C7"/>
    <w:rsid w:val="00C47308"/>
    <w:rsid w:val="00C50EB5"/>
    <w:rsid w:val="00C67D6E"/>
    <w:rsid w:val="00C7093E"/>
    <w:rsid w:val="00C7152D"/>
    <w:rsid w:val="00C727F7"/>
    <w:rsid w:val="00C802E3"/>
    <w:rsid w:val="00C80815"/>
    <w:rsid w:val="00C80DA9"/>
    <w:rsid w:val="00C858C5"/>
    <w:rsid w:val="00C86F5F"/>
    <w:rsid w:val="00C91CF5"/>
    <w:rsid w:val="00C923A7"/>
    <w:rsid w:val="00CA38F7"/>
    <w:rsid w:val="00CA474F"/>
    <w:rsid w:val="00CA5537"/>
    <w:rsid w:val="00CA578B"/>
    <w:rsid w:val="00CA5ABC"/>
    <w:rsid w:val="00CC1979"/>
    <w:rsid w:val="00CC1D4D"/>
    <w:rsid w:val="00CC26A7"/>
    <w:rsid w:val="00CC4B7D"/>
    <w:rsid w:val="00CD2841"/>
    <w:rsid w:val="00CD29BD"/>
    <w:rsid w:val="00CD55C3"/>
    <w:rsid w:val="00CD6B4B"/>
    <w:rsid w:val="00CD7762"/>
    <w:rsid w:val="00CE0F3B"/>
    <w:rsid w:val="00CE1519"/>
    <w:rsid w:val="00CE444B"/>
    <w:rsid w:val="00CE4BB9"/>
    <w:rsid w:val="00CF0932"/>
    <w:rsid w:val="00CF0DD2"/>
    <w:rsid w:val="00CF729C"/>
    <w:rsid w:val="00D05BEF"/>
    <w:rsid w:val="00D11D1A"/>
    <w:rsid w:val="00D174CC"/>
    <w:rsid w:val="00D208A7"/>
    <w:rsid w:val="00D2245A"/>
    <w:rsid w:val="00D25100"/>
    <w:rsid w:val="00D25257"/>
    <w:rsid w:val="00D33ECE"/>
    <w:rsid w:val="00D41864"/>
    <w:rsid w:val="00D55BCD"/>
    <w:rsid w:val="00D622A1"/>
    <w:rsid w:val="00D6484C"/>
    <w:rsid w:val="00D65259"/>
    <w:rsid w:val="00D66FFD"/>
    <w:rsid w:val="00D816DD"/>
    <w:rsid w:val="00D83B11"/>
    <w:rsid w:val="00D87000"/>
    <w:rsid w:val="00D951A5"/>
    <w:rsid w:val="00DA521D"/>
    <w:rsid w:val="00DA5256"/>
    <w:rsid w:val="00DA74B1"/>
    <w:rsid w:val="00DB4CBD"/>
    <w:rsid w:val="00DB6542"/>
    <w:rsid w:val="00DC3DE8"/>
    <w:rsid w:val="00DD175E"/>
    <w:rsid w:val="00DD4484"/>
    <w:rsid w:val="00DE054A"/>
    <w:rsid w:val="00DE1011"/>
    <w:rsid w:val="00DF6437"/>
    <w:rsid w:val="00E107B2"/>
    <w:rsid w:val="00E134EF"/>
    <w:rsid w:val="00E3004E"/>
    <w:rsid w:val="00E33F65"/>
    <w:rsid w:val="00E42FD2"/>
    <w:rsid w:val="00E479BA"/>
    <w:rsid w:val="00E56C15"/>
    <w:rsid w:val="00E633C7"/>
    <w:rsid w:val="00E70541"/>
    <w:rsid w:val="00E720F7"/>
    <w:rsid w:val="00EA2E07"/>
    <w:rsid w:val="00EA7EAB"/>
    <w:rsid w:val="00EB0C83"/>
    <w:rsid w:val="00EB48E9"/>
    <w:rsid w:val="00EB578A"/>
    <w:rsid w:val="00EC2174"/>
    <w:rsid w:val="00ED1C1C"/>
    <w:rsid w:val="00ED667B"/>
    <w:rsid w:val="00ED70E3"/>
    <w:rsid w:val="00EE357D"/>
    <w:rsid w:val="00EE3C14"/>
    <w:rsid w:val="00EF018D"/>
    <w:rsid w:val="00EF0479"/>
    <w:rsid w:val="00F03272"/>
    <w:rsid w:val="00F07269"/>
    <w:rsid w:val="00F2217B"/>
    <w:rsid w:val="00F228D1"/>
    <w:rsid w:val="00F3797D"/>
    <w:rsid w:val="00F477F9"/>
    <w:rsid w:val="00F50D9D"/>
    <w:rsid w:val="00F53C92"/>
    <w:rsid w:val="00F676CE"/>
    <w:rsid w:val="00F85C8A"/>
    <w:rsid w:val="00F94273"/>
    <w:rsid w:val="00F9720D"/>
    <w:rsid w:val="00FA7BCD"/>
    <w:rsid w:val="00FB3A5C"/>
    <w:rsid w:val="00FB6941"/>
    <w:rsid w:val="00FC1525"/>
    <w:rsid w:val="00FC46D0"/>
    <w:rsid w:val="00FD1307"/>
    <w:rsid w:val="00FD58A9"/>
    <w:rsid w:val="00FD60DE"/>
    <w:rsid w:val="00FD7A6C"/>
    <w:rsid w:val="00FE0150"/>
    <w:rsid w:val="00FE5649"/>
    <w:rsid w:val="00FF0D49"/>
    <w:rsid w:val="00FF4702"/>
    <w:rsid w:val="00FF4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721F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721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7721FD"/>
    <w:pPr>
      <w:keepNext/>
      <w:overflowPunct w:val="0"/>
      <w:autoSpaceDE w:val="0"/>
      <w:autoSpaceDN w:val="0"/>
      <w:adjustRightInd w:val="0"/>
      <w:ind w:right="-1050" w:firstLine="567"/>
      <w:jc w:val="both"/>
      <w:textAlignment w:val="baseline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7721FD"/>
    <w:pPr>
      <w:keepNext/>
      <w:overflowPunct w:val="0"/>
      <w:autoSpaceDE w:val="0"/>
      <w:autoSpaceDN w:val="0"/>
      <w:adjustRightInd w:val="0"/>
      <w:ind w:firstLine="7371"/>
      <w:jc w:val="right"/>
      <w:textAlignment w:val="baseline"/>
      <w:outlineLvl w:val="8"/>
    </w:pPr>
    <w:rPr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845F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845F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0845FF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0845FF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0845FF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0845FF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721FD"/>
    <w:rPr>
      <w:rFonts w:cs="Times New Roman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7721FD"/>
    <w:rPr>
      <w:rFonts w:cs="Times New Roman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0845FF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7721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0845FF"/>
    <w:rPr>
      <w:rFonts w:ascii="Courier New" w:hAnsi="Courier New" w:cs="Courier New"/>
      <w:sz w:val="20"/>
      <w:szCs w:val="20"/>
    </w:rPr>
  </w:style>
  <w:style w:type="character" w:customStyle="1" w:styleId="bookmark3">
    <w:name w:val="bookmark3"/>
    <w:basedOn w:val="a0"/>
    <w:uiPriority w:val="99"/>
    <w:rsid w:val="007721FD"/>
    <w:rPr>
      <w:rFonts w:cs="Times New Roman"/>
      <w:shd w:val="clear" w:color="auto" w:fill="auto"/>
    </w:rPr>
  </w:style>
  <w:style w:type="paragraph" w:customStyle="1" w:styleId="a9">
    <w:name w:val="Знак Знак Знак Знак Знак Знак Знак Знак Знак Знак Знак Знак Знак"/>
    <w:basedOn w:val="a"/>
    <w:uiPriority w:val="99"/>
    <w:rsid w:val="007721F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"/>
    <w:basedOn w:val="a"/>
    <w:link w:val="ab"/>
    <w:uiPriority w:val="99"/>
    <w:rsid w:val="007721F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color w:val="000000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0845FF"/>
    <w:rPr>
      <w:rFonts w:cs="Times New Roman"/>
      <w:sz w:val="20"/>
      <w:szCs w:val="20"/>
    </w:rPr>
  </w:style>
  <w:style w:type="paragraph" w:customStyle="1" w:styleId="BodyText31">
    <w:name w:val="Body Text 31"/>
    <w:basedOn w:val="a"/>
    <w:uiPriority w:val="99"/>
    <w:rsid w:val="007721F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7721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c">
    <w:name w:val="Body Text Indent"/>
    <w:basedOn w:val="a"/>
    <w:link w:val="ad"/>
    <w:uiPriority w:val="99"/>
    <w:rsid w:val="007721F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  <w:bCs/>
      <w:color w:val="000000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0845FF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7721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0845FF"/>
    <w:rPr>
      <w:rFonts w:cs="Times New Roman"/>
      <w:sz w:val="16"/>
      <w:szCs w:val="16"/>
    </w:rPr>
  </w:style>
  <w:style w:type="paragraph" w:customStyle="1" w:styleId="ae">
    <w:name w:val="Прижатый влево"/>
    <w:basedOn w:val="a"/>
    <w:next w:val="a"/>
    <w:uiPriority w:val="99"/>
    <w:rsid w:val="007721F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">
    <w:name w:val="Hyperlink"/>
    <w:basedOn w:val="a0"/>
    <w:uiPriority w:val="99"/>
    <w:rsid w:val="007721FD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7721FD"/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0845FF"/>
    <w:rPr>
      <w:rFonts w:cs="Times New Roman"/>
      <w:sz w:val="16"/>
      <w:szCs w:val="16"/>
    </w:rPr>
  </w:style>
  <w:style w:type="paragraph" w:customStyle="1" w:styleId="ConsPlusNormal">
    <w:name w:val="ConsPlusNormal"/>
    <w:link w:val="ConsPlusNormal0"/>
    <w:rsid w:val="007721F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rsid w:val="007721FD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845FF"/>
    <w:rPr>
      <w:rFonts w:cs="Times New Roman"/>
      <w:sz w:val="20"/>
      <w:szCs w:val="20"/>
    </w:rPr>
  </w:style>
  <w:style w:type="paragraph" w:customStyle="1" w:styleId="ConsPlusNonformat">
    <w:name w:val="ConsPlusNonformat"/>
    <w:rsid w:val="007721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0">
    <w:name w:val="Plain Text"/>
    <w:basedOn w:val="a"/>
    <w:link w:val="af1"/>
    <w:uiPriority w:val="99"/>
    <w:rsid w:val="007721FD"/>
    <w:rPr>
      <w:rFonts w:ascii="Courier New" w:hAnsi="Courier New" w:cs="Courier New"/>
    </w:rPr>
  </w:style>
  <w:style w:type="character" w:customStyle="1" w:styleId="af1">
    <w:name w:val="Текст Знак"/>
    <w:basedOn w:val="a0"/>
    <w:link w:val="af0"/>
    <w:uiPriority w:val="99"/>
    <w:semiHidden/>
    <w:locked/>
    <w:rsid w:val="000845FF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721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721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rsid w:val="007721FD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845FF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7721FD"/>
    <w:pPr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af2">
    <w:name w:val="Знак"/>
    <w:basedOn w:val="a"/>
    <w:uiPriority w:val="99"/>
    <w:rsid w:val="007721FD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3">
    <w:name w:val="FollowedHyperlink"/>
    <w:basedOn w:val="a0"/>
    <w:uiPriority w:val="99"/>
    <w:rsid w:val="007721FD"/>
    <w:rPr>
      <w:rFonts w:cs="Times New Roman"/>
      <w:color w:val="800080"/>
      <w:u w:val="single"/>
    </w:rPr>
  </w:style>
  <w:style w:type="paragraph" w:customStyle="1" w:styleId="11">
    <w:name w:val="заголовок 1"/>
    <w:basedOn w:val="a"/>
    <w:next w:val="a"/>
    <w:uiPriority w:val="99"/>
    <w:rsid w:val="007721FD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af4">
    <w:name w:val="Письмо"/>
    <w:basedOn w:val="a"/>
    <w:uiPriority w:val="99"/>
    <w:rsid w:val="007721FD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af5">
    <w:name w:val="Центр"/>
    <w:basedOn w:val="a"/>
    <w:uiPriority w:val="99"/>
    <w:rsid w:val="007721FD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paragraph" w:styleId="af6">
    <w:name w:val="Balloon Text"/>
    <w:basedOn w:val="a"/>
    <w:link w:val="af7"/>
    <w:uiPriority w:val="99"/>
    <w:semiHidden/>
    <w:rsid w:val="007721F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845FF"/>
    <w:rPr>
      <w:rFonts w:ascii="Tahoma" w:hAnsi="Tahoma" w:cs="Tahoma"/>
      <w:sz w:val="16"/>
      <w:szCs w:val="16"/>
    </w:rPr>
  </w:style>
  <w:style w:type="character" w:styleId="af8">
    <w:name w:val="annotation reference"/>
    <w:basedOn w:val="a0"/>
    <w:uiPriority w:val="99"/>
    <w:rsid w:val="007721FD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rsid w:val="007721FD"/>
  </w:style>
  <w:style w:type="character" w:customStyle="1" w:styleId="afa">
    <w:name w:val="Текст примечания Знак"/>
    <w:basedOn w:val="a0"/>
    <w:link w:val="af9"/>
    <w:uiPriority w:val="99"/>
    <w:locked/>
    <w:rsid w:val="007721FD"/>
    <w:rPr>
      <w:rFonts w:cs="Times New Roman"/>
      <w:lang w:val="ru-RU" w:eastAsia="ru-RU"/>
    </w:rPr>
  </w:style>
  <w:style w:type="paragraph" w:styleId="afb">
    <w:name w:val="annotation subject"/>
    <w:basedOn w:val="af9"/>
    <w:next w:val="af9"/>
    <w:link w:val="afc"/>
    <w:uiPriority w:val="99"/>
    <w:rsid w:val="007721F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locked/>
    <w:rsid w:val="007721FD"/>
    <w:rPr>
      <w:b/>
    </w:rPr>
  </w:style>
  <w:style w:type="paragraph" w:styleId="afd">
    <w:name w:val="footnote text"/>
    <w:basedOn w:val="a"/>
    <w:link w:val="afe"/>
    <w:uiPriority w:val="99"/>
    <w:semiHidden/>
    <w:rsid w:val="007721FD"/>
  </w:style>
  <w:style w:type="character" w:customStyle="1" w:styleId="afe">
    <w:name w:val="Текст сноски Знак"/>
    <w:basedOn w:val="a0"/>
    <w:link w:val="afd"/>
    <w:uiPriority w:val="99"/>
    <w:semiHidden/>
    <w:locked/>
    <w:rsid w:val="000845FF"/>
    <w:rPr>
      <w:rFonts w:cs="Times New Roman"/>
      <w:sz w:val="20"/>
      <w:szCs w:val="20"/>
    </w:rPr>
  </w:style>
  <w:style w:type="character" w:styleId="aff">
    <w:name w:val="footnote reference"/>
    <w:basedOn w:val="a0"/>
    <w:uiPriority w:val="99"/>
    <w:semiHidden/>
    <w:rsid w:val="007721FD"/>
    <w:rPr>
      <w:rFonts w:cs="Times New Roman"/>
      <w:vertAlign w:val="superscript"/>
    </w:rPr>
  </w:style>
  <w:style w:type="character" w:styleId="aff0">
    <w:name w:val="endnote reference"/>
    <w:basedOn w:val="a0"/>
    <w:uiPriority w:val="99"/>
    <w:semiHidden/>
    <w:rsid w:val="007721FD"/>
    <w:rPr>
      <w:rFonts w:cs="Times New Roman"/>
      <w:vertAlign w:val="superscript"/>
    </w:rPr>
  </w:style>
  <w:style w:type="paragraph" w:customStyle="1" w:styleId="FORMATTEXT">
    <w:name w:val=".FORMATTEXT"/>
    <w:uiPriority w:val="99"/>
    <w:rsid w:val="0007251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C7152D"/>
    <w:rPr>
      <w:rFonts w:ascii="Arial" w:hAnsi="Arial"/>
      <w:sz w:val="20"/>
    </w:rPr>
  </w:style>
  <w:style w:type="paragraph" w:styleId="aff1">
    <w:name w:val="Normal (Web)"/>
    <w:basedOn w:val="a"/>
    <w:uiPriority w:val="99"/>
    <w:rsid w:val="00C7152D"/>
    <w:pPr>
      <w:suppressAutoHyphens/>
      <w:spacing w:before="100" w:after="119" w:line="100" w:lineRule="atLeast"/>
    </w:pPr>
    <w:rPr>
      <w:rFonts w:ascii="Arial" w:hAnsi="Arial" w:cs="Arial"/>
      <w:sz w:val="24"/>
      <w:szCs w:val="24"/>
      <w:lang w:eastAsia="ar-SA"/>
    </w:rPr>
  </w:style>
  <w:style w:type="character" w:customStyle="1" w:styleId="51">
    <w:name w:val="Основной текст (5)_"/>
    <w:link w:val="52"/>
    <w:locked/>
    <w:rsid w:val="00443513"/>
    <w:rPr>
      <w:b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43513"/>
    <w:pPr>
      <w:widowControl w:val="0"/>
      <w:shd w:val="clear" w:color="auto" w:fill="FFFFFF"/>
      <w:spacing w:before="1680" w:line="285" w:lineRule="exact"/>
      <w:ind w:hanging="1380"/>
      <w:jc w:val="both"/>
    </w:pPr>
    <w:rPr>
      <w:b/>
      <w:bCs/>
      <w:sz w:val="22"/>
      <w:szCs w:val="22"/>
    </w:rPr>
  </w:style>
  <w:style w:type="paragraph" w:customStyle="1" w:styleId="formattext0">
    <w:name w:val="formattext"/>
    <w:basedOn w:val="a"/>
    <w:rsid w:val="00DD4484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uiPriority w:val="22"/>
    <w:qFormat/>
    <w:rsid w:val="0003317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1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1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1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71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71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710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1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1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1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71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71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71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1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61305-120C-46B2-AC4B-A72A9A5F3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Makarevskiy_SA</dc:creator>
  <cp:keywords/>
  <dc:description/>
  <cp:lastModifiedBy>Bulygina_AV</cp:lastModifiedBy>
  <cp:revision>9</cp:revision>
  <cp:lastPrinted>2020-08-17T07:06:00Z</cp:lastPrinted>
  <dcterms:created xsi:type="dcterms:W3CDTF">2020-08-12T12:47:00Z</dcterms:created>
  <dcterms:modified xsi:type="dcterms:W3CDTF">2020-08-21T14:34:00Z</dcterms:modified>
</cp:coreProperties>
</file>